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МЕТОДИЧЕСКАЯ РАЗРАБОТКА ЗАНЯТИЙ ПО ТЕМЕ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“ОРИЕНТИРОВАНИЕ И ТОПОГРАФИЯ”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95C79" w:rsidRPr="00A95C79" w:rsidRDefault="00A95C79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lastRenderedPageBreak/>
        <w:t>Учебные вопросы:</w:t>
      </w:r>
    </w:p>
    <w:p w:rsidR="00770DBF" w:rsidRPr="00A95C79" w:rsidRDefault="00770DBF" w:rsidP="00A95C79">
      <w:pPr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Местность, основные понятия и определения.  2 часа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понятие местности;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понятие рельефа;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местные предметы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типовые формы рельефа: гора, хребет, котловина, лощина, седловина;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основные разновидности местности: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равнинная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холмистая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горная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лесистая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болотистая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лесисто-болотистая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пустынная</w:t>
      </w:r>
    </w:p>
    <w:p w:rsidR="00770DBF" w:rsidRPr="00A95C79" w:rsidRDefault="00770DBF" w:rsidP="00A95C79">
      <w:pPr>
        <w:numPr>
          <w:ilvl w:val="0"/>
          <w:numId w:val="3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Топографическая подготовка  1 час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необходимость ориентирования;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виды топографических материалов: карта, план, кроки, абрис, аэрофотосъемка;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типы карт: общегеографические, топографические, специальные;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масштаб, масштабность карт: мелко, средне, </w:t>
      </w:r>
      <w:proofErr w:type="gramStart"/>
      <w:r w:rsidRPr="00A95C79">
        <w:rPr>
          <w:rFonts w:ascii="Times New Roman" w:hAnsi="Times New Roman" w:cs="Times New Roman"/>
          <w:sz w:val="28"/>
          <w:szCs w:val="28"/>
        </w:rPr>
        <w:t>крупномасштабные</w:t>
      </w:r>
      <w:proofErr w:type="gramEnd"/>
      <w:r w:rsidRPr="00A95C79">
        <w:rPr>
          <w:rFonts w:ascii="Times New Roman" w:hAnsi="Times New Roman" w:cs="Times New Roman"/>
          <w:sz w:val="28"/>
          <w:szCs w:val="28"/>
        </w:rPr>
        <w:t>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определение масштаба;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номенклатура;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старение карт;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генерализация карт.</w:t>
      </w:r>
    </w:p>
    <w:p w:rsidR="00770DBF" w:rsidRPr="00A95C79" w:rsidRDefault="00770DBF" w:rsidP="00A95C79">
      <w:pPr>
        <w:numPr>
          <w:ilvl w:val="0"/>
          <w:numId w:val="4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Топографическая карта  2 часа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содержание карты: </w:t>
      </w:r>
    </w:p>
    <w:p w:rsidR="00770DBF" w:rsidRPr="00A95C79" w:rsidRDefault="00770DBF" w:rsidP="00A95C79">
      <w:pPr>
        <w:numPr>
          <w:ilvl w:val="12"/>
          <w:numId w:val="0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5C79">
        <w:rPr>
          <w:rFonts w:ascii="Times New Roman" w:hAnsi="Times New Roman" w:cs="Times New Roman"/>
          <w:sz w:val="28"/>
          <w:szCs w:val="28"/>
        </w:rPr>
        <w:t>топознаки</w:t>
      </w:r>
      <w:proofErr w:type="spellEnd"/>
    </w:p>
    <w:p w:rsidR="00770DBF" w:rsidRPr="00A95C79" w:rsidRDefault="00770DBF" w:rsidP="00A95C79">
      <w:pPr>
        <w:numPr>
          <w:ilvl w:val="12"/>
          <w:numId w:val="0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масштабы</w:t>
      </w:r>
    </w:p>
    <w:p w:rsidR="00770DBF" w:rsidRPr="00A95C79" w:rsidRDefault="00770DBF" w:rsidP="00A95C79">
      <w:pPr>
        <w:numPr>
          <w:ilvl w:val="12"/>
          <w:numId w:val="0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рамка</w:t>
      </w:r>
    </w:p>
    <w:p w:rsidR="00770DBF" w:rsidRPr="00A95C79" w:rsidRDefault="00770DBF" w:rsidP="00A95C79">
      <w:pPr>
        <w:numPr>
          <w:ilvl w:val="12"/>
          <w:numId w:val="0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5C79">
        <w:rPr>
          <w:rFonts w:ascii="Times New Roman" w:hAnsi="Times New Roman" w:cs="Times New Roman"/>
          <w:sz w:val="28"/>
          <w:szCs w:val="28"/>
        </w:rPr>
        <w:t>зарамочное</w:t>
      </w:r>
      <w:proofErr w:type="spellEnd"/>
      <w:r w:rsidRPr="00A95C79">
        <w:rPr>
          <w:rFonts w:ascii="Times New Roman" w:hAnsi="Times New Roman" w:cs="Times New Roman"/>
          <w:sz w:val="28"/>
          <w:szCs w:val="28"/>
        </w:rPr>
        <w:t xml:space="preserve"> оформление</w:t>
      </w:r>
    </w:p>
    <w:p w:rsidR="00770DBF" w:rsidRPr="00A95C79" w:rsidRDefault="00770DBF" w:rsidP="00A95C79">
      <w:pPr>
        <w:numPr>
          <w:ilvl w:val="12"/>
          <w:numId w:val="0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поле карты</w:t>
      </w:r>
    </w:p>
    <w:p w:rsidR="00770DBF" w:rsidRPr="00A95C79" w:rsidRDefault="00770DBF" w:rsidP="00A95C79">
      <w:pPr>
        <w:numPr>
          <w:ilvl w:val="12"/>
          <w:numId w:val="0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сетка</w:t>
      </w:r>
    </w:p>
    <w:p w:rsidR="00770DBF" w:rsidRPr="00A95C79" w:rsidRDefault="00770DBF" w:rsidP="00A95C79">
      <w:pPr>
        <w:numPr>
          <w:ilvl w:val="12"/>
          <w:numId w:val="0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магнитное склонение</w:t>
      </w:r>
    </w:p>
    <w:p w:rsidR="00770DBF" w:rsidRPr="00A95C79" w:rsidRDefault="00770DBF" w:rsidP="00A95C79">
      <w:pPr>
        <w:numPr>
          <w:ilvl w:val="12"/>
          <w:numId w:val="0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шкала заложений</w:t>
      </w:r>
    </w:p>
    <w:p w:rsidR="00770DBF" w:rsidRPr="00A95C79" w:rsidRDefault="00770DBF" w:rsidP="00A95C79">
      <w:pPr>
        <w:numPr>
          <w:ilvl w:val="12"/>
          <w:numId w:val="0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условные знаки;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топографические знаки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виды знаков: линейные, фигурные, площадные, пояснительные;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масштабные и внемасштабные знаки;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группы знаков: 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            дороги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            населенные пункты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            гидрография 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            растительность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            рельеф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            пояснительные и специальные знаки;</w:t>
      </w:r>
    </w:p>
    <w:p w:rsidR="00770DBF" w:rsidRPr="00A95C79" w:rsidRDefault="00770DBF" w:rsidP="00A95C79">
      <w:pPr>
        <w:numPr>
          <w:ilvl w:val="0"/>
          <w:numId w:val="5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Ориентирование   4 часа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сущность ориентирования;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из чего складывается ориентирование;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подготовка к ориентированию;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стороны горизонта;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lastRenderedPageBreak/>
        <w:t>азимут, отличие азимута от угла;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азимутальное кольцо;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средства и условия для ориентирования;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измерение азимутов;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способы ориентирования в пространстве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по компасу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по звездам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по Солнцу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по Луне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по местным предметам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ориентирование во времени;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определение расстояний;</w:t>
      </w:r>
    </w:p>
    <w:p w:rsidR="00770DBF" w:rsidRPr="00A95C79" w:rsidRDefault="00770DBF" w:rsidP="00A95C79">
      <w:pPr>
        <w:numPr>
          <w:ilvl w:val="0"/>
          <w:numId w:val="6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Работа с компасом и картой 0.5 часа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история и устройство компаса, виды компасов;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задачи, решаемые с помощью компаса;</w:t>
      </w:r>
    </w:p>
    <w:p w:rsidR="00770DBF" w:rsidRPr="00A95C79" w:rsidRDefault="00770DBF" w:rsidP="00A95C79">
      <w:pPr>
        <w:numPr>
          <w:ilvl w:val="0"/>
          <w:numId w:val="7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Ориентирование на маршруте  1.5 часа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прокладка маршрута, составление плана-графика движения;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высотная диаграмма маршрута;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коэффициент “блуждания”;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дежурные проводники;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протокол движения;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разведка на маршруте;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описание местности (техническое описание маршрута);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действия при потере ориентировки;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съемка местности (составление плана местности);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7. Практические занятия по ориентированию и топографии</w:t>
      </w:r>
    </w:p>
    <w:p w:rsidR="00770DBF" w:rsidRPr="00A95C79" w:rsidRDefault="00770DBF" w:rsidP="00A95C79">
      <w:pPr>
        <w:numPr>
          <w:ilvl w:val="0"/>
          <w:numId w:val="8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работа с компасом, определение азимутов, движение по заданным азимутам;  4 часа</w:t>
      </w:r>
    </w:p>
    <w:p w:rsidR="00770DBF" w:rsidRPr="00A95C79" w:rsidRDefault="00770DBF" w:rsidP="00A95C79">
      <w:pPr>
        <w:numPr>
          <w:ilvl w:val="0"/>
          <w:numId w:val="8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решение задач по карте местности;  2 часа</w:t>
      </w:r>
    </w:p>
    <w:p w:rsidR="00770DBF" w:rsidRPr="00A95C79" w:rsidRDefault="00770DBF" w:rsidP="00A95C79">
      <w:pPr>
        <w:numPr>
          <w:ilvl w:val="0"/>
          <w:numId w:val="8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работа с картой и компасом (ориентирование карты, способы ориентирования карты, определение точки стояния, сличение карты с местностью); 4 часа</w:t>
      </w:r>
    </w:p>
    <w:p w:rsidR="00770DBF" w:rsidRPr="00A95C79" w:rsidRDefault="00770DBF" w:rsidP="00A95C79">
      <w:pPr>
        <w:numPr>
          <w:ilvl w:val="0"/>
          <w:numId w:val="8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движение на местности с помощью карты (подготовка маршрута, составление плана-графика движения);  4 часа</w:t>
      </w:r>
    </w:p>
    <w:p w:rsidR="00770DBF" w:rsidRPr="00A95C79" w:rsidRDefault="00770DBF" w:rsidP="00A95C79">
      <w:pPr>
        <w:numPr>
          <w:ilvl w:val="0"/>
          <w:numId w:val="8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определение расстояний на местности;  2 часа</w:t>
      </w:r>
    </w:p>
    <w:p w:rsidR="00770DBF" w:rsidRPr="00A95C79" w:rsidRDefault="00770DBF" w:rsidP="00A95C79">
      <w:pPr>
        <w:numPr>
          <w:ilvl w:val="0"/>
          <w:numId w:val="8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составление плана местности.  4 часа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br w:type="page"/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Местность, основные понятия и определения.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понятие местности;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понятие рельефа;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местные предметы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типовые формы рельефа: гора, хребет, котловина, лощина, седловина;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основные разновидности местности: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равнинная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холмистая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горная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лесистая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болотистая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лесисто-болотистая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пустынная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Под понятием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местность</w:t>
      </w:r>
      <w:r w:rsidRPr="00A95C79">
        <w:rPr>
          <w:rFonts w:ascii="Times New Roman" w:hAnsi="Times New Roman" w:cs="Times New Roman"/>
          <w:sz w:val="28"/>
          <w:szCs w:val="28"/>
        </w:rPr>
        <w:t xml:space="preserve"> подразумевается определенный участок земной поверхности, по которому предстоит двигаться туристской группе во время похода.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Все неровности, образующие земную поверхность, называются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рельефом</w:t>
      </w:r>
      <w:r w:rsidRPr="00A95C79">
        <w:rPr>
          <w:rFonts w:ascii="Times New Roman" w:hAnsi="Times New Roman" w:cs="Times New Roman"/>
          <w:sz w:val="28"/>
          <w:szCs w:val="28"/>
        </w:rPr>
        <w:t xml:space="preserve"> местности, а все расположенные на ней предметы, созданные руками человека или природой (реки, населенные пункты, дороги и т.п.), —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местными предметами</w:t>
      </w:r>
      <w:r w:rsidRPr="00A95C79">
        <w:rPr>
          <w:rFonts w:ascii="Times New Roman" w:hAnsi="Times New Roman" w:cs="Times New Roman"/>
          <w:sz w:val="28"/>
          <w:szCs w:val="28"/>
        </w:rPr>
        <w:t>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Рельеф и местные предметы являются топографическими элементами местности.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Все неровности легко поделить на два типа — выпуклости и вогнутости. Выпуклости принято считать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положительными</w:t>
      </w:r>
      <w:r w:rsidRPr="00A95C79">
        <w:rPr>
          <w:rFonts w:ascii="Times New Roman" w:hAnsi="Times New Roman" w:cs="Times New Roman"/>
          <w:sz w:val="28"/>
          <w:szCs w:val="28"/>
        </w:rPr>
        <w:t xml:space="preserve"> формами рельефа, а вогнутости —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отрицательными</w:t>
      </w:r>
      <w:r w:rsidRPr="00A95C79">
        <w:rPr>
          <w:rFonts w:ascii="Times New Roman" w:hAnsi="Times New Roman" w:cs="Times New Roman"/>
          <w:sz w:val="28"/>
          <w:szCs w:val="28"/>
        </w:rPr>
        <w:t>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Рельеф можно разделить на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простой</w:t>
      </w:r>
      <w:r w:rsidRPr="00A95C79">
        <w:rPr>
          <w:rFonts w:ascii="Times New Roman" w:hAnsi="Times New Roman" w:cs="Times New Roman"/>
          <w:sz w:val="28"/>
          <w:szCs w:val="28"/>
        </w:rPr>
        <w:t xml:space="preserve"> (равнины) и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сложный</w:t>
      </w:r>
      <w:r w:rsidRPr="00A95C79">
        <w:rPr>
          <w:rFonts w:ascii="Times New Roman" w:hAnsi="Times New Roman" w:cs="Times New Roman"/>
          <w:sz w:val="28"/>
          <w:szCs w:val="28"/>
        </w:rPr>
        <w:t xml:space="preserve"> (горы).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Равнинную местность по характеру рельефа принято делить на три типа: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слабопересеченную</w:t>
      </w:r>
      <w:r w:rsidRPr="00A95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среднеперсеченную</w:t>
      </w:r>
      <w:proofErr w:type="spellEnd"/>
      <w:r w:rsidRPr="00A95C79">
        <w:rPr>
          <w:rFonts w:ascii="Times New Roman" w:hAnsi="Times New Roman" w:cs="Times New Roman"/>
          <w:sz w:val="28"/>
          <w:szCs w:val="28"/>
        </w:rPr>
        <w:t xml:space="preserve"> и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сильнопересеченную</w:t>
      </w:r>
      <w:r w:rsidRPr="00A95C79">
        <w:rPr>
          <w:rFonts w:ascii="Times New Roman" w:hAnsi="Times New Roman" w:cs="Times New Roman"/>
          <w:sz w:val="28"/>
          <w:szCs w:val="28"/>
        </w:rPr>
        <w:t>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Все многообразие неровностей, образующих земную поверхность, можно разделить на различающиеся между собой формы, которые принято называть основными типовыми формами рельефа. К ним относятся гора, хребет, котловина, лощина, седловина.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C79">
        <w:rPr>
          <w:rFonts w:ascii="Times New Roman" w:hAnsi="Times New Roman" w:cs="Times New Roman"/>
          <w:sz w:val="28"/>
          <w:szCs w:val="28"/>
        </w:rPr>
        <w:t>К положительным формам рельефа относятся: гора, холм, хребет, возвышенность, курган, дюна (песчаный подвижный холм).</w:t>
      </w:r>
      <w:proofErr w:type="gramEnd"/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C79">
        <w:rPr>
          <w:rFonts w:ascii="Times New Roman" w:hAnsi="Times New Roman" w:cs="Times New Roman"/>
          <w:sz w:val="28"/>
          <w:szCs w:val="28"/>
        </w:rPr>
        <w:t>К отрицательным формам рельефа можно отнести котловину, низменность, долину, ущелье, овраг, балку, промоину, яму.</w:t>
      </w:r>
      <w:proofErr w:type="gramEnd"/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Гора</w:t>
      </w:r>
      <w:r w:rsidRPr="00A95C79">
        <w:rPr>
          <w:rFonts w:ascii="Times New Roman" w:hAnsi="Times New Roman" w:cs="Times New Roman"/>
          <w:sz w:val="28"/>
          <w:szCs w:val="28"/>
        </w:rPr>
        <w:t xml:space="preserve"> — возвышенность, имеющая, как правило, куполообразную или коническую форму. Верхняя часть горы, называемая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вершиной</w:t>
      </w:r>
      <w:r w:rsidRPr="00A95C79">
        <w:rPr>
          <w:rFonts w:ascii="Times New Roman" w:hAnsi="Times New Roman" w:cs="Times New Roman"/>
          <w:sz w:val="28"/>
          <w:szCs w:val="28"/>
        </w:rPr>
        <w:t>, может иметь вид купола (куполообразная гора), плоской ровной площадки (плато), или же заканчивается острием (пик). Нижняя часть горы называется подошвой, а склоны от вершины к подошве — скатами.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По своей форме скат может быть ровный, выпуклый, вогнутый и волнистый.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Ровный и вогнутый скаты просматриваются с вершины возвышенности до подошвы.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Выпуклый скат характерен наличием перегиба, который закрывает часть местности, создавая тем самым </w:t>
      </w:r>
      <w:proofErr w:type="spellStart"/>
      <w:r w:rsidRPr="00A95C79">
        <w:rPr>
          <w:rFonts w:ascii="Times New Roman" w:hAnsi="Times New Roman" w:cs="Times New Roman"/>
          <w:sz w:val="28"/>
          <w:szCs w:val="28"/>
        </w:rPr>
        <w:t>непросматриваемые</w:t>
      </w:r>
      <w:proofErr w:type="spellEnd"/>
      <w:r w:rsidRPr="00A95C79">
        <w:rPr>
          <w:rFonts w:ascii="Times New Roman" w:hAnsi="Times New Roman" w:cs="Times New Roman"/>
          <w:sz w:val="28"/>
          <w:szCs w:val="28"/>
        </w:rPr>
        <w:t xml:space="preserve"> участки при обзоре ската с вершины возвышенности.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Волнистым называют такой скат, который на своем протяжении переходит от </w:t>
      </w:r>
      <w:proofErr w:type="gramStart"/>
      <w:r w:rsidRPr="00A95C79">
        <w:rPr>
          <w:rFonts w:ascii="Times New Roman" w:hAnsi="Times New Roman" w:cs="Times New Roman"/>
          <w:sz w:val="28"/>
          <w:szCs w:val="28"/>
        </w:rPr>
        <w:t>ровного</w:t>
      </w:r>
      <w:proofErr w:type="gramEnd"/>
      <w:r w:rsidRPr="00A95C79">
        <w:rPr>
          <w:rFonts w:ascii="Times New Roman" w:hAnsi="Times New Roman" w:cs="Times New Roman"/>
          <w:sz w:val="28"/>
          <w:szCs w:val="28"/>
        </w:rPr>
        <w:t xml:space="preserve"> к выпуклому, затем к вогнутому, снова к ровному и т.д.; он представляет собой сочетание различных скатов. Волнистый скат создает неблагоприятные </w:t>
      </w:r>
      <w:r w:rsidRPr="00A95C79">
        <w:rPr>
          <w:rFonts w:ascii="Times New Roman" w:hAnsi="Times New Roman" w:cs="Times New Roman"/>
          <w:sz w:val="28"/>
          <w:szCs w:val="28"/>
        </w:rPr>
        <w:lastRenderedPageBreak/>
        <w:t>условия для обзора местности, так как наличие на нем перегибов не позволяет просматривать весь скат.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В зависимости от крутизны скаты подразделяются </w:t>
      </w:r>
      <w:proofErr w:type="gramStart"/>
      <w:r w:rsidRPr="00A95C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95C79">
        <w:rPr>
          <w:rFonts w:ascii="Times New Roman" w:hAnsi="Times New Roman" w:cs="Times New Roman"/>
          <w:sz w:val="28"/>
          <w:szCs w:val="28"/>
        </w:rPr>
        <w:t xml:space="preserve">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пологие </w:t>
      </w:r>
      <w:r w:rsidRPr="00A95C79">
        <w:rPr>
          <w:rFonts w:ascii="Times New Roman" w:hAnsi="Times New Roman" w:cs="Times New Roman"/>
          <w:sz w:val="28"/>
          <w:szCs w:val="28"/>
        </w:rPr>
        <w:t>(до 10</w:t>
      </w:r>
      <w:r w:rsidRPr="00A95C79">
        <w:rPr>
          <w:rFonts w:ascii="Times New Roman" w:hAnsi="Times New Roman" w:cs="Times New Roman"/>
          <w:sz w:val="28"/>
          <w:szCs w:val="28"/>
        </w:rPr>
        <w:sym w:font="Symbol" w:char="F0B0"/>
      </w:r>
      <w:r w:rsidRPr="00A95C79">
        <w:rPr>
          <w:rFonts w:ascii="Times New Roman" w:hAnsi="Times New Roman" w:cs="Times New Roman"/>
          <w:sz w:val="28"/>
          <w:szCs w:val="28"/>
        </w:rPr>
        <w:t xml:space="preserve">),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средней крутизны </w:t>
      </w:r>
      <w:r w:rsidRPr="00A95C79">
        <w:rPr>
          <w:rFonts w:ascii="Times New Roman" w:hAnsi="Times New Roman" w:cs="Times New Roman"/>
          <w:sz w:val="28"/>
          <w:szCs w:val="28"/>
        </w:rPr>
        <w:t>(10-20</w:t>
      </w:r>
      <w:r w:rsidRPr="00A95C79">
        <w:rPr>
          <w:rFonts w:ascii="Times New Roman" w:hAnsi="Times New Roman" w:cs="Times New Roman"/>
          <w:sz w:val="28"/>
          <w:szCs w:val="28"/>
        </w:rPr>
        <w:sym w:font="Symbol" w:char="F0B0"/>
      </w:r>
      <w:r w:rsidRPr="00A95C79">
        <w:rPr>
          <w:rFonts w:ascii="Times New Roman" w:hAnsi="Times New Roman" w:cs="Times New Roman"/>
          <w:sz w:val="28"/>
          <w:szCs w:val="28"/>
        </w:rPr>
        <w:t xml:space="preserve">),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крутые</w:t>
      </w:r>
      <w:r w:rsidRPr="00A95C79">
        <w:rPr>
          <w:rFonts w:ascii="Times New Roman" w:hAnsi="Times New Roman" w:cs="Times New Roman"/>
          <w:sz w:val="28"/>
          <w:szCs w:val="28"/>
        </w:rPr>
        <w:t xml:space="preserve"> (20-30</w:t>
      </w:r>
      <w:r w:rsidRPr="00A95C79">
        <w:rPr>
          <w:rFonts w:ascii="Times New Roman" w:hAnsi="Times New Roman" w:cs="Times New Roman"/>
          <w:sz w:val="28"/>
          <w:szCs w:val="28"/>
        </w:rPr>
        <w:sym w:font="Symbol" w:char="F0B0"/>
      </w:r>
      <w:r w:rsidRPr="00A95C79">
        <w:rPr>
          <w:rFonts w:ascii="Times New Roman" w:hAnsi="Times New Roman" w:cs="Times New Roman"/>
          <w:sz w:val="28"/>
          <w:szCs w:val="28"/>
        </w:rPr>
        <w:t xml:space="preserve">),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очень крутые</w:t>
      </w:r>
      <w:r w:rsidRPr="00A95C79">
        <w:rPr>
          <w:rFonts w:ascii="Times New Roman" w:hAnsi="Times New Roman" w:cs="Times New Roman"/>
          <w:sz w:val="28"/>
          <w:szCs w:val="28"/>
        </w:rPr>
        <w:t xml:space="preserve"> (30-60</w:t>
      </w:r>
      <w:r w:rsidRPr="00A95C79">
        <w:rPr>
          <w:rFonts w:ascii="Times New Roman" w:hAnsi="Times New Roman" w:cs="Times New Roman"/>
          <w:sz w:val="28"/>
          <w:szCs w:val="28"/>
        </w:rPr>
        <w:sym w:font="Symbol" w:char="F0B0"/>
      </w:r>
      <w:r w:rsidRPr="00A95C79">
        <w:rPr>
          <w:rFonts w:ascii="Times New Roman" w:hAnsi="Times New Roman" w:cs="Times New Roman"/>
          <w:sz w:val="28"/>
          <w:szCs w:val="28"/>
        </w:rPr>
        <w:t xml:space="preserve">),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обрывистые</w:t>
      </w:r>
      <w:r w:rsidRPr="00A95C7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отвесные</w:t>
      </w:r>
      <w:r w:rsidRPr="00A95C79">
        <w:rPr>
          <w:rFonts w:ascii="Times New Roman" w:hAnsi="Times New Roman" w:cs="Times New Roman"/>
          <w:sz w:val="28"/>
          <w:szCs w:val="28"/>
        </w:rPr>
        <w:t xml:space="preserve"> (60-70</w:t>
      </w:r>
      <w:r w:rsidRPr="00A95C79">
        <w:rPr>
          <w:rFonts w:ascii="Times New Roman" w:hAnsi="Times New Roman" w:cs="Times New Roman"/>
          <w:sz w:val="28"/>
          <w:szCs w:val="28"/>
        </w:rPr>
        <w:sym w:font="Symbol" w:char="F0B0"/>
      </w:r>
      <w:r w:rsidRPr="00A95C79">
        <w:rPr>
          <w:rFonts w:ascii="Times New Roman" w:hAnsi="Times New Roman" w:cs="Times New Roman"/>
          <w:sz w:val="28"/>
          <w:szCs w:val="28"/>
        </w:rPr>
        <w:t xml:space="preserve">) и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нависающие</w:t>
      </w:r>
      <w:r w:rsidRPr="00A95C79">
        <w:rPr>
          <w:rFonts w:ascii="Times New Roman" w:hAnsi="Times New Roman" w:cs="Times New Roman"/>
          <w:sz w:val="28"/>
          <w:szCs w:val="28"/>
        </w:rPr>
        <w:t xml:space="preserve"> (свыше 70</w:t>
      </w:r>
      <w:r w:rsidRPr="00A95C79">
        <w:rPr>
          <w:rFonts w:ascii="Times New Roman" w:hAnsi="Times New Roman" w:cs="Times New Roman"/>
          <w:sz w:val="28"/>
          <w:szCs w:val="28"/>
        </w:rPr>
        <w:sym w:font="Symbol" w:char="F0B0"/>
      </w:r>
      <w:r w:rsidRPr="00A95C79">
        <w:rPr>
          <w:rFonts w:ascii="Times New Roman" w:hAnsi="Times New Roman" w:cs="Times New Roman"/>
          <w:sz w:val="28"/>
          <w:szCs w:val="28"/>
        </w:rPr>
        <w:t>).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Под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крутизной ската</w:t>
      </w:r>
      <w:r w:rsidRPr="00A95C79">
        <w:rPr>
          <w:rFonts w:ascii="Times New Roman" w:hAnsi="Times New Roman" w:cs="Times New Roman"/>
          <w:sz w:val="28"/>
          <w:szCs w:val="28"/>
        </w:rPr>
        <w:t xml:space="preserve"> (КС) понимается угол, образованный наклонной поверхностью ската и горизонтальной плоскостью. Крутизну ската можно определить как непосредственно на местности, так и по карте.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Небольшую по высоте гору, у которой ярко выражены подошва, скаты и вершина, называют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холмом</w:t>
      </w:r>
      <w:r w:rsidRPr="00A95C79">
        <w:rPr>
          <w:rFonts w:ascii="Times New Roman" w:hAnsi="Times New Roman" w:cs="Times New Roman"/>
          <w:sz w:val="28"/>
          <w:szCs w:val="28"/>
        </w:rPr>
        <w:t xml:space="preserve">. Высота холмов над окружающей местностью, как правило, не превышает 200 м. Искусственно созданные холмы называются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курганами</w:t>
      </w:r>
      <w:r w:rsidRPr="00A95C79">
        <w:rPr>
          <w:rFonts w:ascii="Times New Roman" w:hAnsi="Times New Roman" w:cs="Times New Roman"/>
          <w:sz w:val="28"/>
          <w:szCs w:val="28"/>
        </w:rPr>
        <w:t>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Хребет</w:t>
      </w:r>
      <w:r w:rsidRPr="00A95C79">
        <w:rPr>
          <w:rFonts w:ascii="Times New Roman" w:hAnsi="Times New Roman" w:cs="Times New Roman"/>
          <w:sz w:val="28"/>
          <w:szCs w:val="28"/>
        </w:rPr>
        <w:t xml:space="preserve"> — сочетание нескольких возвышенностей, вытянутых в одном направлении, или одна такая возвышенность. Линия, которая соединяет наивысшие точки вдоль хребта (или любой другой возвышенности) и от которой в противоположные стороны расходятся скаты, называется водоразделом или топографическим гребнем.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Котловина</w:t>
      </w:r>
      <w:r w:rsidRPr="00A95C79">
        <w:rPr>
          <w:rFonts w:ascii="Times New Roman" w:hAnsi="Times New Roman" w:cs="Times New Roman"/>
          <w:sz w:val="28"/>
          <w:szCs w:val="28"/>
        </w:rPr>
        <w:t xml:space="preserve"> — хорошо различимое на местности понижение, имеющее форму чашеобразной впадины. Место, откуда начинается понижение, называется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окраиной</w:t>
      </w:r>
      <w:r w:rsidRPr="00A95C79">
        <w:rPr>
          <w:rFonts w:ascii="Times New Roman" w:hAnsi="Times New Roman" w:cs="Times New Roman"/>
          <w:sz w:val="28"/>
          <w:szCs w:val="28"/>
        </w:rPr>
        <w:t xml:space="preserve"> котловины, а самая низкая часть —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дном</w:t>
      </w:r>
      <w:r w:rsidRPr="00A95C79">
        <w:rPr>
          <w:rFonts w:ascii="Times New Roman" w:hAnsi="Times New Roman" w:cs="Times New Roman"/>
          <w:sz w:val="28"/>
          <w:szCs w:val="28"/>
        </w:rPr>
        <w:t xml:space="preserve">. Небольшая котловина называется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ямой</w:t>
      </w:r>
      <w:r w:rsidRPr="00A95C79">
        <w:rPr>
          <w:rFonts w:ascii="Times New Roman" w:hAnsi="Times New Roman" w:cs="Times New Roman"/>
          <w:sz w:val="28"/>
          <w:szCs w:val="28"/>
        </w:rPr>
        <w:t>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Лощина</w:t>
      </w:r>
      <w:r w:rsidRPr="00A95C79">
        <w:rPr>
          <w:rFonts w:ascii="Times New Roman" w:hAnsi="Times New Roman" w:cs="Times New Roman"/>
          <w:sz w:val="28"/>
          <w:szCs w:val="28"/>
        </w:rPr>
        <w:t xml:space="preserve"> — вытянутое и понижающееся в одном направлении углубление местности. Линия, соединяющая низшие точки по дну лощины, называется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водосливом</w:t>
      </w:r>
      <w:r w:rsidRPr="00A95C79">
        <w:rPr>
          <w:rFonts w:ascii="Times New Roman" w:hAnsi="Times New Roman" w:cs="Times New Roman"/>
          <w:sz w:val="28"/>
          <w:szCs w:val="28"/>
        </w:rPr>
        <w:t>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Лощины, расположенные на равнине или на пологом склоне горы и имеющие резко очерченные границы, от которых ко дну лощины идут крутые обрывистые скаты, называются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оврагами</w:t>
      </w:r>
      <w:r w:rsidRPr="00A95C79">
        <w:rPr>
          <w:rFonts w:ascii="Times New Roman" w:hAnsi="Times New Roman" w:cs="Times New Roman"/>
          <w:sz w:val="28"/>
          <w:szCs w:val="28"/>
        </w:rPr>
        <w:t>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Овраги</w:t>
      </w:r>
      <w:r w:rsidRPr="00A95C79">
        <w:rPr>
          <w:rFonts w:ascii="Times New Roman" w:hAnsi="Times New Roman" w:cs="Times New Roman"/>
          <w:sz w:val="28"/>
          <w:szCs w:val="28"/>
        </w:rPr>
        <w:t xml:space="preserve"> образуются в рыхлых осадочных породах под действием размыва грунта потоками дождевой воды и при снеготаянии. Овраги — явление “живое”, они рождаются, растут и постепенно умирают. Пока овраг молодой (его называют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промоиной</w:t>
      </w:r>
      <w:r w:rsidRPr="00A95C79">
        <w:rPr>
          <w:rFonts w:ascii="Times New Roman" w:hAnsi="Times New Roman" w:cs="Times New Roman"/>
          <w:sz w:val="28"/>
          <w:szCs w:val="28"/>
        </w:rPr>
        <w:t xml:space="preserve">), у него склоны очень крутые, но постепенно они осыпаются — </w:t>
      </w:r>
      <w:proofErr w:type="spellStart"/>
      <w:r w:rsidRPr="00A95C79">
        <w:rPr>
          <w:rFonts w:ascii="Times New Roman" w:hAnsi="Times New Roman" w:cs="Times New Roman"/>
          <w:sz w:val="28"/>
          <w:szCs w:val="28"/>
        </w:rPr>
        <w:t>выполаживаются</w:t>
      </w:r>
      <w:proofErr w:type="spellEnd"/>
      <w:r w:rsidRPr="00A95C79">
        <w:rPr>
          <w:rFonts w:ascii="Times New Roman" w:hAnsi="Times New Roman" w:cs="Times New Roman"/>
          <w:sz w:val="28"/>
          <w:szCs w:val="28"/>
        </w:rPr>
        <w:t xml:space="preserve">, зарастают дерном, кустами, овраг перестает расти и превращается в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балку</w:t>
      </w:r>
      <w:r w:rsidRPr="00A95C79">
        <w:rPr>
          <w:rFonts w:ascii="Times New Roman" w:hAnsi="Times New Roman" w:cs="Times New Roman"/>
          <w:sz w:val="28"/>
          <w:szCs w:val="28"/>
        </w:rPr>
        <w:t xml:space="preserve"> (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ложбину</w:t>
      </w:r>
      <w:r w:rsidRPr="00A95C79">
        <w:rPr>
          <w:rFonts w:ascii="Times New Roman" w:hAnsi="Times New Roman" w:cs="Times New Roman"/>
          <w:sz w:val="28"/>
          <w:szCs w:val="28"/>
        </w:rPr>
        <w:t xml:space="preserve">,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лощину</w:t>
      </w:r>
      <w:r w:rsidRPr="00A95C79">
        <w:rPr>
          <w:rFonts w:ascii="Times New Roman" w:hAnsi="Times New Roman" w:cs="Times New Roman"/>
          <w:sz w:val="28"/>
          <w:szCs w:val="28"/>
        </w:rPr>
        <w:t xml:space="preserve">). У оврага есть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вершина</w:t>
      </w:r>
      <w:r w:rsidRPr="00A95C79">
        <w:rPr>
          <w:rFonts w:ascii="Times New Roman" w:hAnsi="Times New Roman" w:cs="Times New Roman"/>
          <w:sz w:val="28"/>
          <w:szCs w:val="28"/>
        </w:rPr>
        <w:t xml:space="preserve">,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дно</w:t>
      </w:r>
      <w:r w:rsidRPr="00A95C79">
        <w:rPr>
          <w:rFonts w:ascii="Times New Roman" w:hAnsi="Times New Roman" w:cs="Times New Roman"/>
          <w:sz w:val="28"/>
          <w:szCs w:val="28"/>
        </w:rPr>
        <w:t xml:space="preserve"> и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устье</w:t>
      </w:r>
      <w:r w:rsidRPr="00A95C79">
        <w:rPr>
          <w:rFonts w:ascii="Times New Roman" w:hAnsi="Times New Roman" w:cs="Times New Roman"/>
          <w:sz w:val="28"/>
          <w:szCs w:val="28"/>
        </w:rPr>
        <w:t xml:space="preserve">. Растет овраг вершиной. От одного оврага в стороны могут отходить боковые овражки со своими вершинками — их называют </w:t>
      </w:r>
      <w:proofErr w:type="spellStart"/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отвершками</w:t>
      </w:r>
      <w:proofErr w:type="spellEnd"/>
      <w:r w:rsidRPr="00A95C79">
        <w:rPr>
          <w:rFonts w:ascii="Times New Roman" w:hAnsi="Times New Roman" w:cs="Times New Roman"/>
          <w:sz w:val="28"/>
          <w:szCs w:val="28"/>
        </w:rPr>
        <w:t xml:space="preserve"> оврага. Но и </w:t>
      </w:r>
      <w:proofErr w:type="spellStart"/>
      <w:r w:rsidRPr="00A95C79">
        <w:rPr>
          <w:rFonts w:ascii="Times New Roman" w:hAnsi="Times New Roman" w:cs="Times New Roman"/>
          <w:sz w:val="28"/>
          <w:szCs w:val="28"/>
        </w:rPr>
        <w:t>отвершки</w:t>
      </w:r>
      <w:proofErr w:type="spellEnd"/>
      <w:r w:rsidRPr="00A95C79">
        <w:rPr>
          <w:rFonts w:ascii="Times New Roman" w:hAnsi="Times New Roman" w:cs="Times New Roman"/>
          <w:sz w:val="28"/>
          <w:szCs w:val="28"/>
        </w:rPr>
        <w:t xml:space="preserve"> в свою очередь могут размножаться, образуя замысловатое разветвление.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Седловина</w:t>
      </w:r>
      <w:r w:rsidRPr="00A95C79">
        <w:rPr>
          <w:rFonts w:ascii="Times New Roman" w:hAnsi="Times New Roman" w:cs="Times New Roman"/>
          <w:sz w:val="28"/>
          <w:szCs w:val="28"/>
        </w:rPr>
        <w:t xml:space="preserve"> — пониженная часть хребта, расположенная между двумя соседними вершинами. Седловина почти всегда является местом начала двух лощин, расходящихся в разных направлениях. В горной местности пути сообщения через хребты, как </w:t>
      </w:r>
      <w:proofErr w:type="gramStart"/>
      <w:r w:rsidRPr="00A95C79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A95C79">
        <w:rPr>
          <w:rFonts w:ascii="Times New Roman" w:hAnsi="Times New Roman" w:cs="Times New Roman"/>
          <w:sz w:val="28"/>
          <w:szCs w:val="28"/>
        </w:rPr>
        <w:t xml:space="preserve"> идут через седловины. Такие седловины называются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перевалами</w:t>
      </w:r>
      <w:r w:rsidRPr="00A95C79">
        <w:rPr>
          <w:rFonts w:ascii="Times New Roman" w:hAnsi="Times New Roman" w:cs="Times New Roman"/>
          <w:sz w:val="28"/>
          <w:szCs w:val="28"/>
        </w:rPr>
        <w:t>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Разновидности местности характеризуются в основном преобладающими в данном районе формами рельефа и почвенно-растительным покровом.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В зависимости от характера рельефа местность подразделяется </w:t>
      </w:r>
      <w:proofErr w:type="gramStart"/>
      <w:r w:rsidRPr="00A95C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95C79">
        <w:rPr>
          <w:rFonts w:ascii="Times New Roman" w:hAnsi="Times New Roman" w:cs="Times New Roman"/>
          <w:sz w:val="28"/>
          <w:szCs w:val="28"/>
        </w:rPr>
        <w:t xml:space="preserve"> равнинную, холмистую и горную. По характеру почвенно-растительного покрова местность может быть лесистой, болотистой, пустынной, степной. </w:t>
      </w:r>
      <w:proofErr w:type="gramStart"/>
      <w:r w:rsidRPr="00A95C79">
        <w:rPr>
          <w:rFonts w:ascii="Times New Roman" w:hAnsi="Times New Roman" w:cs="Times New Roman"/>
          <w:sz w:val="28"/>
          <w:szCs w:val="28"/>
        </w:rPr>
        <w:t xml:space="preserve">Сочетание рельефа и </w:t>
      </w:r>
      <w:r w:rsidRPr="00A95C79">
        <w:rPr>
          <w:rFonts w:ascii="Times New Roman" w:hAnsi="Times New Roman" w:cs="Times New Roman"/>
          <w:sz w:val="28"/>
          <w:szCs w:val="28"/>
        </w:rPr>
        <w:lastRenderedPageBreak/>
        <w:t>местных предметов создает другие разновидности местности: горно-лесистую, если горная местность покрыта лесом, лесисто-болотистую, если лес расположен на болотистой местности, и т.п.</w:t>
      </w:r>
      <w:proofErr w:type="gramEnd"/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К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равнинной местности</w:t>
      </w:r>
      <w:r w:rsidRPr="00A95C79">
        <w:rPr>
          <w:rFonts w:ascii="Times New Roman" w:hAnsi="Times New Roman" w:cs="Times New Roman"/>
          <w:sz w:val="28"/>
          <w:szCs w:val="28"/>
        </w:rPr>
        <w:t xml:space="preserve"> относятся участки, поверхность которых в пределах видимого горизонта представляется ровной или слабовсхолмленной, имеющей в большинстве случаев общий наклон (понижение) в какую-нибудь сторону. На небольших участках этот наклон может быть незаметен. Для равнинной местности характерны незначительная крутизна скатов (1-2</w:t>
      </w:r>
      <w:r w:rsidRPr="00A95C79">
        <w:rPr>
          <w:rFonts w:ascii="Times New Roman" w:hAnsi="Times New Roman" w:cs="Times New Roman"/>
          <w:sz w:val="28"/>
          <w:szCs w:val="28"/>
        </w:rPr>
        <w:sym w:font="Symbol" w:char="F0B0"/>
      </w:r>
      <w:r w:rsidRPr="00A95C79">
        <w:rPr>
          <w:rFonts w:ascii="Times New Roman" w:hAnsi="Times New Roman" w:cs="Times New Roman"/>
          <w:sz w:val="28"/>
          <w:szCs w:val="28"/>
        </w:rPr>
        <w:t>) и отсутствие резко выраженных неровностей поверхности.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Равнинная местность может быть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открытой</w:t>
      </w:r>
      <w:r w:rsidRPr="00A95C79">
        <w:rPr>
          <w:rFonts w:ascii="Times New Roman" w:hAnsi="Times New Roman" w:cs="Times New Roman"/>
          <w:sz w:val="28"/>
          <w:szCs w:val="28"/>
        </w:rPr>
        <w:t>, если на местности нет предметов, ограничивающих обзор, или з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акрытой</w:t>
      </w:r>
      <w:r w:rsidRPr="00A95C79">
        <w:rPr>
          <w:rFonts w:ascii="Times New Roman" w:hAnsi="Times New Roman" w:cs="Times New Roman"/>
          <w:sz w:val="28"/>
          <w:szCs w:val="28"/>
        </w:rPr>
        <w:t>, если местность покрыта лесом, кустарником или на ней много населенных пунктов.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Холмистая местность</w:t>
      </w:r>
      <w:r w:rsidRPr="00A95C79">
        <w:rPr>
          <w:rFonts w:ascii="Times New Roman" w:hAnsi="Times New Roman" w:cs="Times New Roman"/>
          <w:sz w:val="28"/>
          <w:szCs w:val="28"/>
        </w:rPr>
        <w:t xml:space="preserve"> отличается от равнинной наличием возвышенностей и углублений, которые имеют в большинстве случаев некрутые подъемы и спуски с преобладающей крутизной скатов в пределах 2-3</w:t>
      </w:r>
      <w:r w:rsidRPr="00A95C79">
        <w:rPr>
          <w:rFonts w:ascii="Times New Roman" w:hAnsi="Times New Roman" w:cs="Times New Roman"/>
          <w:sz w:val="28"/>
          <w:szCs w:val="28"/>
        </w:rPr>
        <w:sym w:font="Symbol" w:char="F0B0"/>
      </w:r>
      <w:r w:rsidRPr="00A95C79">
        <w:rPr>
          <w:rFonts w:ascii="Times New Roman" w:hAnsi="Times New Roman" w:cs="Times New Roman"/>
          <w:sz w:val="28"/>
          <w:szCs w:val="28"/>
        </w:rPr>
        <w:t>. Наиболее распространенными формами рельефа являются холмы, лощины и реже овраги.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Горная местность</w:t>
      </w:r>
      <w:r w:rsidRPr="00A95C79">
        <w:rPr>
          <w:rFonts w:ascii="Times New Roman" w:hAnsi="Times New Roman" w:cs="Times New Roman"/>
          <w:sz w:val="28"/>
          <w:szCs w:val="28"/>
        </w:rPr>
        <w:t xml:space="preserve"> имеет резко выраженные возвышенности и углубления. Преобладающими формами рельефа являются горы, хребты, лощины, ущелья. Скаты этих форм рельефа, как правило. </w:t>
      </w:r>
      <w:proofErr w:type="gramStart"/>
      <w:r w:rsidRPr="00A95C79">
        <w:rPr>
          <w:rFonts w:ascii="Times New Roman" w:hAnsi="Times New Roman" w:cs="Times New Roman"/>
          <w:sz w:val="28"/>
          <w:szCs w:val="28"/>
        </w:rPr>
        <w:t>Крутые, скалистые, нередко переходящие в обрывы.</w:t>
      </w:r>
      <w:proofErr w:type="gramEnd"/>
      <w:r w:rsidRPr="00A95C79">
        <w:rPr>
          <w:rFonts w:ascii="Times New Roman" w:hAnsi="Times New Roman" w:cs="Times New Roman"/>
          <w:sz w:val="28"/>
          <w:szCs w:val="28"/>
        </w:rPr>
        <w:t xml:space="preserve"> Горные хребты обычно разделены ущельями и большими глубокими долинами.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К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лесистой местности</w:t>
      </w:r>
      <w:r w:rsidRPr="00A95C79">
        <w:rPr>
          <w:rFonts w:ascii="Times New Roman" w:hAnsi="Times New Roman" w:cs="Times New Roman"/>
          <w:sz w:val="28"/>
          <w:szCs w:val="28"/>
        </w:rPr>
        <w:t xml:space="preserve"> относятся участки, свыше 50% площади которых покрыто лесом.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По густоте лес подразделяется на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густой</w:t>
      </w:r>
      <w:r w:rsidRPr="00A95C79">
        <w:rPr>
          <w:rFonts w:ascii="Times New Roman" w:hAnsi="Times New Roman" w:cs="Times New Roman"/>
          <w:sz w:val="28"/>
          <w:szCs w:val="28"/>
        </w:rPr>
        <w:t xml:space="preserve"> лес — расстояние между деревьями менее 10 м; лес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средней густоты</w:t>
      </w:r>
      <w:r w:rsidRPr="00A95C79">
        <w:rPr>
          <w:rFonts w:ascii="Times New Roman" w:hAnsi="Times New Roman" w:cs="Times New Roman"/>
          <w:sz w:val="28"/>
          <w:szCs w:val="28"/>
        </w:rPr>
        <w:t xml:space="preserve"> — 10-15 м;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редкий лес</w:t>
      </w:r>
      <w:r w:rsidRPr="00A95C79">
        <w:rPr>
          <w:rFonts w:ascii="Times New Roman" w:hAnsi="Times New Roman" w:cs="Times New Roman"/>
          <w:sz w:val="28"/>
          <w:szCs w:val="28"/>
        </w:rPr>
        <w:t xml:space="preserve"> — 15-30 м.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По данным возраста леса, высоты и толщины деревьев лес принято делить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на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молодой лес</w:t>
      </w:r>
      <w:r w:rsidRPr="00A95C79">
        <w:rPr>
          <w:rFonts w:ascii="Times New Roman" w:hAnsi="Times New Roman" w:cs="Times New Roman"/>
          <w:sz w:val="28"/>
          <w:szCs w:val="28"/>
        </w:rPr>
        <w:t xml:space="preserve"> — высота 4-6 м, толщина 5-15 см;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на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средневозрастной</w:t>
      </w:r>
      <w:r w:rsidRPr="00A95C79">
        <w:rPr>
          <w:rFonts w:ascii="Times New Roman" w:hAnsi="Times New Roman" w:cs="Times New Roman"/>
          <w:sz w:val="28"/>
          <w:szCs w:val="28"/>
        </w:rPr>
        <w:t xml:space="preserve"> — высота 6-10 м, толщина около 20 см;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на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спелый лес</w:t>
      </w:r>
      <w:r w:rsidRPr="00A95C79">
        <w:rPr>
          <w:rFonts w:ascii="Times New Roman" w:hAnsi="Times New Roman" w:cs="Times New Roman"/>
          <w:sz w:val="28"/>
          <w:szCs w:val="28"/>
        </w:rPr>
        <w:t xml:space="preserve"> — высота более 10 м, толщина 20-25 см.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В зависимости от породы деревьев лес делится </w:t>
      </w:r>
      <w:proofErr w:type="gramStart"/>
      <w:r w:rsidRPr="00A95C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95C79">
        <w:rPr>
          <w:rFonts w:ascii="Times New Roman" w:hAnsi="Times New Roman" w:cs="Times New Roman"/>
          <w:sz w:val="28"/>
          <w:szCs w:val="28"/>
        </w:rPr>
        <w:t xml:space="preserve"> 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хвойный</w:t>
      </w:r>
      <w:r w:rsidRPr="00A95C79">
        <w:rPr>
          <w:rFonts w:ascii="Times New Roman" w:hAnsi="Times New Roman" w:cs="Times New Roman"/>
          <w:sz w:val="28"/>
          <w:szCs w:val="28"/>
        </w:rPr>
        <w:t xml:space="preserve">,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лиственный</w:t>
      </w:r>
      <w:r w:rsidRPr="00A95C79">
        <w:rPr>
          <w:rFonts w:ascii="Times New Roman" w:hAnsi="Times New Roman" w:cs="Times New Roman"/>
          <w:sz w:val="28"/>
          <w:szCs w:val="28"/>
        </w:rPr>
        <w:t xml:space="preserve"> и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смешанный</w:t>
      </w:r>
      <w:r w:rsidRPr="00A95C79">
        <w:rPr>
          <w:rFonts w:ascii="Times New Roman" w:hAnsi="Times New Roman" w:cs="Times New Roman"/>
          <w:sz w:val="28"/>
          <w:szCs w:val="28"/>
        </w:rPr>
        <w:t>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Болотистая местность</w:t>
      </w:r>
      <w:r w:rsidRPr="00A95C79">
        <w:rPr>
          <w:rFonts w:ascii="Times New Roman" w:hAnsi="Times New Roman" w:cs="Times New Roman"/>
          <w:sz w:val="28"/>
          <w:szCs w:val="28"/>
        </w:rPr>
        <w:t xml:space="preserve"> ограничивает передвижение группы. Это свойство местности зависит от характера и типа болот, а также от времени года и погоды.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По условиям проходимости болота делятся </w:t>
      </w:r>
      <w:proofErr w:type="gramStart"/>
      <w:r w:rsidRPr="00A95C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95C79">
        <w:rPr>
          <w:rFonts w:ascii="Times New Roman" w:hAnsi="Times New Roman" w:cs="Times New Roman"/>
          <w:sz w:val="28"/>
          <w:szCs w:val="28"/>
        </w:rPr>
        <w:t xml:space="preserve">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проходимые</w:t>
      </w:r>
      <w:r w:rsidRPr="00A95C79">
        <w:rPr>
          <w:rFonts w:ascii="Times New Roman" w:hAnsi="Times New Roman" w:cs="Times New Roman"/>
          <w:sz w:val="28"/>
          <w:szCs w:val="28"/>
        </w:rPr>
        <w:t xml:space="preserve">,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труднопроходимые</w:t>
      </w:r>
      <w:r w:rsidRPr="00A95C79">
        <w:rPr>
          <w:rFonts w:ascii="Times New Roman" w:hAnsi="Times New Roman" w:cs="Times New Roman"/>
          <w:sz w:val="28"/>
          <w:szCs w:val="28"/>
        </w:rPr>
        <w:t xml:space="preserve"> и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непроходимые</w:t>
      </w:r>
      <w:r w:rsidRPr="00A95C79">
        <w:rPr>
          <w:rFonts w:ascii="Times New Roman" w:hAnsi="Times New Roman" w:cs="Times New Roman"/>
          <w:sz w:val="28"/>
          <w:szCs w:val="28"/>
        </w:rPr>
        <w:t>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i/>
          <w:iCs/>
          <w:sz w:val="28"/>
          <w:szCs w:val="28"/>
        </w:rPr>
        <w:t>Проходимыми</w:t>
      </w:r>
      <w:r w:rsidRPr="00A95C79">
        <w:rPr>
          <w:rFonts w:ascii="Times New Roman" w:hAnsi="Times New Roman" w:cs="Times New Roman"/>
          <w:sz w:val="28"/>
          <w:szCs w:val="28"/>
        </w:rPr>
        <w:t xml:space="preserve"> обычно являются моховые болота, покрытые сплошным слоем старого (отмершего) мха или слоем торфа.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Наличие на болоте поросли березы и осины говорит о слабости верхнего почвенно-растительного слоя.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i/>
          <w:iCs/>
          <w:sz w:val="28"/>
          <w:szCs w:val="28"/>
        </w:rPr>
        <w:t>Непроходимые</w:t>
      </w:r>
      <w:r w:rsidRPr="00A95C79">
        <w:rPr>
          <w:rFonts w:ascii="Times New Roman" w:hAnsi="Times New Roman" w:cs="Times New Roman"/>
          <w:sz w:val="28"/>
          <w:szCs w:val="28"/>
        </w:rPr>
        <w:t xml:space="preserve"> болота опознаются по плавающему на воде почвенно-растительному покрову (зыбуны), а также по наличию на болоте камыша (тростника) или пушицы.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Практика показала, что на труднопроходимой болотистой местности часто имеются узкие полосы, допускающие движение. Опознать на болоте такие места </w:t>
      </w:r>
      <w:r w:rsidRPr="00A95C79">
        <w:rPr>
          <w:rFonts w:ascii="Times New Roman" w:hAnsi="Times New Roman" w:cs="Times New Roman"/>
          <w:sz w:val="28"/>
          <w:szCs w:val="28"/>
        </w:rPr>
        <w:lastRenderedPageBreak/>
        <w:t>можно по наличию кротовых кочек, по густой траве вперемежку с осокой и по участкам, где имеется поросль соснового леса.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Лесисто-болотистая местность</w:t>
      </w:r>
      <w:r w:rsidRPr="00A95C79">
        <w:rPr>
          <w:rFonts w:ascii="Times New Roman" w:hAnsi="Times New Roman" w:cs="Times New Roman"/>
          <w:sz w:val="28"/>
          <w:szCs w:val="28"/>
        </w:rPr>
        <w:t xml:space="preserve"> характеризуется преобладанием на ней крупных лесных массивов, расположенных на рыхлом грунте, и большим количеством болт, ручьев, рек и озер.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Пустынная местность</w:t>
      </w:r>
      <w:r w:rsidRPr="00A95C79">
        <w:rPr>
          <w:rFonts w:ascii="Times New Roman" w:hAnsi="Times New Roman" w:cs="Times New Roman"/>
          <w:sz w:val="28"/>
          <w:szCs w:val="28"/>
        </w:rPr>
        <w:t xml:space="preserve"> — большой участок земной поверхности, покрытый, как правило, песками или, что бывает реже, имеющий каменистый или глинистый грунт. Пустынная местность обычно представляет собой равнину или несколько всхолмленную поверхность.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Для пустынь </w:t>
      </w:r>
      <w:proofErr w:type="gramStart"/>
      <w:r w:rsidRPr="00A95C79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A95C79">
        <w:rPr>
          <w:rFonts w:ascii="Times New Roman" w:hAnsi="Times New Roman" w:cs="Times New Roman"/>
          <w:sz w:val="28"/>
          <w:szCs w:val="28"/>
        </w:rPr>
        <w:t xml:space="preserve"> засушливый климат, жаркое лето и холодная зима. Растительность в пустыне почти отсутствует, а растущие местами травы редкие и жесткие. Водоемов мало, а встречающиеся колодцы зачастую содержат соленую или горько-соленую воду.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В пустынных районах мало населенных пунктов, слабо развита сеть грунтовых и шоссейных дорог.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Степная местность</w:t>
      </w:r>
      <w:r w:rsidRPr="00A95C79">
        <w:rPr>
          <w:rFonts w:ascii="Times New Roman" w:hAnsi="Times New Roman" w:cs="Times New Roman"/>
          <w:sz w:val="28"/>
          <w:szCs w:val="28"/>
        </w:rPr>
        <w:t xml:space="preserve"> представляет собой значительную по площади равнину, покрытую, как правило, травянистой растительностью. Иногда степь бывает изрезана глубокими оврагами и балками.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numPr>
          <w:ilvl w:val="12"/>
          <w:numId w:val="0"/>
        </w:numPr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sz w:val="28"/>
          <w:szCs w:val="28"/>
        </w:rPr>
        <w:t>2. Топографическая подготовка  1 час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необходимость ориентирования;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виды топографических материалов: карта, план, кроки, абрис, аэрофотосъемка;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типы карт: общегеографические, топографические, специальные;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масштаб, масштабность карт: мелко, средне, </w:t>
      </w:r>
      <w:proofErr w:type="gramStart"/>
      <w:r w:rsidRPr="00A95C79">
        <w:rPr>
          <w:rFonts w:ascii="Times New Roman" w:hAnsi="Times New Roman" w:cs="Times New Roman"/>
          <w:sz w:val="28"/>
          <w:szCs w:val="28"/>
        </w:rPr>
        <w:t>крупномасштабные</w:t>
      </w:r>
      <w:proofErr w:type="gramEnd"/>
      <w:r w:rsidRPr="00A95C79">
        <w:rPr>
          <w:rFonts w:ascii="Times New Roman" w:hAnsi="Times New Roman" w:cs="Times New Roman"/>
          <w:sz w:val="28"/>
          <w:szCs w:val="28"/>
        </w:rPr>
        <w:t>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определение масштаба;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номенклатура;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старение карт;</w:t>
      </w:r>
    </w:p>
    <w:p w:rsidR="00770DBF" w:rsidRPr="00A95C79" w:rsidRDefault="00770DBF" w:rsidP="00A95C79">
      <w:pPr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генерализация карт.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При движении группы по маршруту, помимо различного рода естественных препятствий, туристы сталкиваются с еще одной очень серьезной проблемой. Это проблема ориентирования.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Зачем нужно ориентироваться в пути? Для того</w:t>
      </w:r>
      <w:proofErr w:type="gramStart"/>
      <w:r w:rsidRPr="00A95C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95C79">
        <w:rPr>
          <w:rFonts w:ascii="Times New Roman" w:hAnsi="Times New Roman" w:cs="Times New Roman"/>
          <w:sz w:val="28"/>
          <w:szCs w:val="28"/>
        </w:rPr>
        <w:t xml:space="preserve"> чтобы дойти до цели. Чаще всего в лабиринте местности мы пробираемся на ощупь, мы не видим то, к чему идем. Выйдем мы или нет к намеченной цели — зависит от нашего умения ориентироваться.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Что же это такое — ориентирование, и как научиться находить дорогу к намеченной цели?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Ориентирование</w:t>
      </w:r>
      <w:r w:rsidRPr="00A95C79">
        <w:rPr>
          <w:rFonts w:ascii="Times New Roman" w:hAnsi="Times New Roman" w:cs="Times New Roman"/>
          <w:sz w:val="28"/>
          <w:szCs w:val="28"/>
        </w:rPr>
        <w:t xml:space="preserve"> — это определение своего местоположения в пространстве и во времени.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В умение ориентироваться входит способность находить свое местоположение в пространстве, определять время суток без часов, дальность до различных местных предметов.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lastRenderedPageBreak/>
        <w:t xml:space="preserve">Со всем этим позволяет разобраться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топография</w:t>
      </w:r>
      <w:r w:rsidRPr="00A95C79">
        <w:rPr>
          <w:rFonts w:ascii="Times New Roman" w:hAnsi="Times New Roman" w:cs="Times New Roman"/>
          <w:sz w:val="28"/>
          <w:szCs w:val="28"/>
        </w:rPr>
        <w:t xml:space="preserve"> — наука, которая занимается изучением свойств местности с целью составления карт и планов ее.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C79">
        <w:rPr>
          <w:rFonts w:ascii="Times New Roman" w:hAnsi="Times New Roman" w:cs="Times New Roman"/>
          <w:sz w:val="28"/>
          <w:szCs w:val="28"/>
        </w:rPr>
        <w:t>Слово “карта” известно с древних времен и в переводе с латинского означает чертеж.</w:t>
      </w:r>
      <w:proofErr w:type="gramEnd"/>
      <w:r w:rsidRPr="00A95C79">
        <w:rPr>
          <w:rFonts w:ascii="Times New Roman" w:hAnsi="Times New Roman" w:cs="Times New Roman"/>
          <w:sz w:val="28"/>
          <w:szCs w:val="28"/>
        </w:rPr>
        <w:t xml:space="preserve"> С течением времени содержание термина “карта” уточнялось, и теперь мы называем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картой</w:t>
      </w:r>
      <w:r w:rsidRPr="00A95C79">
        <w:rPr>
          <w:rFonts w:ascii="Times New Roman" w:hAnsi="Times New Roman" w:cs="Times New Roman"/>
          <w:sz w:val="28"/>
          <w:szCs w:val="28"/>
        </w:rPr>
        <w:t xml:space="preserve"> уменьшенное обобщенное изображение на плоскости земной поверхности или ее частей.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Помимо карт туристы пользуются еще такими картографическими материалами, как  план, кроки абрис и аэрофотосъемка.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План</w:t>
      </w:r>
      <w:r w:rsidRPr="00A95C79">
        <w:rPr>
          <w:rFonts w:ascii="Times New Roman" w:hAnsi="Times New Roman" w:cs="Times New Roman"/>
          <w:sz w:val="28"/>
          <w:szCs w:val="28"/>
        </w:rPr>
        <w:t xml:space="preserve"> — схематическое изображение небольшого участка местности, носит, как правило, местный характер и не связан с номенклатурой.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Кроки</w:t>
      </w:r>
      <w:r w:rsidRPr="00A95C7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95C79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A95C79">
        <w:rPr>
          <w:rFonts w:ascii="Times New Roman" w:hAnsi="Times New Roman" w:cs="Times New Roman"/>
          <w:sz w:val="28"/>
          <w:szCs w:val="28"/>
        </w:rPr>
        <w:t xml:space="preserve"> от руки участка карты вдоль линии движения.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Абрис</w:t>
      </w:r>
      <w:r w:rsidRPr="00A95C79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A95C79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A95C79">
        <w:rPr>
          <w:rFonts w:ascii="Times New Roman" w:hAnsi="Times New Roman" w:cs="Times New Roman"/>
          <w:sz w:val="28"/>
          <w:szCs w:val="28"/>
        </w:rPr>
        <w:t>, с указанными ориентирами.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Аэрофотосъемка</w:t>
      </w:r>
      <w:r w:rsidRPr="00A95C79">
        <w:rPr>
          <w:rFonts w:ascii="Times New Roman" w:hAnsi="Times New Roman" w:cs="Times New Roman"/>
          <w:sz w:val="28"/>
          <w:szCs w:val="28"/>
        </w:rPr>
        <w:t xml:space="preserve"> — фотоснимок участка местности, сделанный с высоты с целью составления карт.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По содержанию карты бывают: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Общегеографические</w:t>
      </w:r>
      <w:r w:rsidRPr="00A95C79">
        <w:rPr>
          <w:rFonts w:ascii="Times New Roman" w:hAnsi="Times New Roman" w:cs="Times New Roman"/>
          <w:sz w:val="28"/>
          <w:szCs w:val="28"/>
        </w:rPr>
        <w:t>, которые обычно делят на две группы: топографические и обзорные — различающиеся между собой по степени подробности и масштабу.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Топографическая карта </w:t>
      </w:r>
      <w:r w:rsidRPr="00A95C79">
        <w:rPr>
          <w:rFonts w:ascii="Times New Roman" w:hAnsi="Times New Roman" w:cs="Times New Roman"/>
          <w:sz w:val="28"/>
          <w:szCs w:val="28"/>
        </w:rPr>
        <w:t xml:space="preserve">— это общегеографическая карта крупного масштаба (от 1:10 000 до 1:1 000 </w:t>
      </w:r>
      <w:proofErr w:type="spellStart"/>
      <w:r w:rsidRPr="00A95C79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A95C79">
        <w:rPr>
          <w:rFonts w:ascii="Times New Roman" w:hAnsi="Times New Roman" w:cs="Times New Roman"/>
          <w:sz w:val="28"/>
          <w:szCs w:val="28"/>
        </w:rPr>
        <w:t>), которая отражает элементы природного и культурного ландшафта местности с наибольшей подробностью, допускаемой масштабом.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Обзорные </w:t>
      </w:r>
      <w:r w:rsidRPr="00A95C79">
        <w:rPr>
          <w:rFonts w:ascii="Times New Roman" w:hAnsi="Times New Roman" w:cs="Times New Roman"/>
          <w:sz w:val="28"/>
          <w:szCs w:val="28"/>
        </w:rPr>
        <w:t>общегеографические карты более мелкого масштаба с меньшим количеством подробностей служат для общей ориентировки.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Специальные</w:t>
      </w:r>
      <w:r w:rsidRPr="00A95C79">
        <w:rPr>
          <w:rFonts w:ascii="Times New Roman" w:hAnsi="Times New Roman" w:cs="Times New Roman"/>
          <w:sz w:val="28"/>
          <w:szCs w:val="28"/>
        </w:rPr>
        <w:t>, которые не дают общую характеристику территории, что присуще общегеографическим картам. Предметом их содержания является какой-нибудь из элементов географического ландшафта (климат, почвы, население и т.д.)</w:t>
      </w: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Величина уменьшения местности на карте называется ее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масштабом</w:t>
      </w:r>
      <w:r w:rsidRPr="00A95C79">
        <w:rPr>
          <w:rFonts w:ascii="Times New Roman" w:hAnsi="Times New Roman" w:cs="Times New Roman"/>
          <w:sz w:val="28"/>
          <w:szCs w:val="28"/>
        </w:rPr>
        <w:t>.</w:t>
      </w: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Все карты делятся </w:t>
      </w:r>
      <w:proofErr w:type="gramStart"/>
      <w:r w:rsidRPr="00A95C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95C79">
        <w:rPr>
          <w:rFonts w:ascii="Times New Roman" w:hAnsi="Times New Roman" w:cs="Times New Roman"/>
          <w:sz w:val="28"/>
          <w:szCs w:val="28"/>
        </w:rPr>
        <w:t>:</w:t>
      </w: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крупномасштабные</w:t>
      </w:r>
      <w:r w:rsidRPr="00A95C79">
        <w:rPr>
          <w:rFonts w:ascii="Times New Roman" w:hAnsi="Times New Roman" w:cs="Times New Roman"/>
          <w:sz w:val="28"/>
          <w:szCs w:val="28"/>
        </w:rPr>
        <w:t xml:space="preserve"> — от 1:100 000 и крупнее;</w:t>
      </w: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среднемасштабные</w:t>
      </w:r>
      <w:r w:rsidRPr="00A95C79">
        <w:rPr>
          <w:rFonts w:ascii="Times New Roman" w:hAnsi="Times New Roman" w:cs="Times New Roman"/>
          <w:sz w:val="28"/>
          <w:szCs w:val="28"/>
        </w:rPr>
        <w:t xml:space="preserve"> — от 1:200 000;</w:t>
      </w: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мелкомасштабные</w:t>
      </w:r>
      <w:r w:rsidRPr="00A95C79">
        <w:rPr>
          <w:rFonts w:ascii="Times New Roman" w:hAnsi="Times New Roman" w:cs="Times New Roman"/>
          <w:sz w:val="28"/>
          <w:szCs w:val="28"/>
        </w:rPr>
        <w:t xml:space="preserve"> — от 1:1 000 </w:t>
      </w:r>
      <w:proofErr w:type="spellStart"/>
      <w:r w:rsidRPr="00A95C79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A95C79">
        <w:rPr>
          <w:rFonts w:ascii="Times New Roman" w:hAnsi="Times New Roman" w:cs="Times New Roman"/>
          <w:sz w:val="28"/>
          <w:szCs w:val="28"/>
        </w:rPr>
        <w:t>.</w:t>
      </w: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Топографические карты выпускают в масштабах</w:t>
      </w: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1:10 000</w:t>
      </w: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1:25 000</w:t>
      </w: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1:50 000</w:t>
      </w: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1:100 000</w:t>
      </w: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1:200 000</w:t>
      </w: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Масштаб карты выражается чаще всего в виде дроби, у которой в числителе всегда стоит единица, а в знаменателе — </w:t>
      </w:r>
      <w:proofErr w:type="gramStart"/>
      <w:r w:rsidRPr="00A95C79">
        <w:rPr>
          <w:rFonts w:ascii="Times New Roman" w:hAnsi="Times New Roman" w:cs="Times New Roman"/>
          <w:sz w:val="28"/>
          <w:szCs w:val="28"/>
        </w:rPr>
        <w:t>число, указывающее во сколько раз уменьшено</w:t>
      </w:r>
      <w:proofErr w:type="gramEnd"/>
      <w:r w:rsidRPr="00A95C79">
        <w:rPr>
          <w:rFonts w:ascii="Times New Roman" w:hAnsi="Times New Roman" w:cs="Times New Roman"/>
          <w:sz w:val="28"/>
          <w:szCs w:val="28"/>
        </w:rPr>
        <w:t xml:space="preserve"> изображение на этой карте. Такой вид масштаба называется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численным</w:t>
      </w:r>
      <w:r w:rsidRPr="00A95C79">
        <w:rPr>
          <w:rFonts w:ascii="Times New Roman" w:hAnsi="Times New Roman" w:cs="Times New Roman"/>
          <w:sz w:val="28"/>
          <w:szCs w:val="28"/>
        </w:rPr>
        <w:t>.</w:t>
      </w: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gramStart"/>
      <w:r w:rsidRPr="00A95C79">
        <w:rPr>
          <w:rFonts w:ascii="Times New Roman" w:hAnsi="Times New Roman" w:cs="Times New Roman"/>
          <w:sz w:val="28"/>
          <w:szCs w:val="28"/>
        </w:rPr>
        <w:t>численного</w:t>
      </w:r>
      <w:proofErr w:type="gramEnd"/>
      <w:r w:rsidRPr="00A95C79">
        <w:rPr>
          <w:rFonts w:ascii="Times New Roman" w:hAnsi="Times New Roman" w:cs="Times New Roman"/>
          <w:sz w:val="28"/>
          <w:szCs w:val="28"/>
        </w:rPr>
        <w:t xml:space="preserve"> есть еще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линейный</w:t>
      </w:r>
      <w:r w:rsidRPr="00A95C79">
        <w:rPr>
          <w:rFonts w:ascii="Times New Roman" w:hAnsi="Times New Roman" w:cs="Times New Roman"/>
          <w:sz w:val="28"/>
          <w:szCs w:val="28"/>
        </w:rPr>
        <w:t xml:space="preserve"> и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словесный</w:t>
      </w:r>
      <w:r w:rsidRPr="00A95C79">
        <w:rPr>
          <w:rFonts w:ascii="Times New Roman" w:hAnsi="Times New Roman" w:cs="Times New Roman"/>
          <w:sz w:val="28"/>
          <w:szCs w:val="28"/>
        </w:rPr>
        <w:t xml:space="preserve"> (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именованный</w:t>
      </w:r>
      <w:r w:rsidRPr="00A95C79">
        <w:rPr>
          <w:rFonts w:ascii="Times New Roman" w:hAnsi="Times New Roman" w:cs="Times New Roman"/>
          <w:sz w:val="28"/>
          <w:szCs w:val="28"/>
        </w:rPr>
        <w:t>) виды масштабов.</w:t>
      </w: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Масштаб карты можно определить по единице дуги меридиана, по километровой сетке, по известным или измеренным элементам местности, сравнением с картой известного масштаба.</w:t>
      </w: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lastRenderedPageBreak/>
        <w:t xml:space="preserve">Топографические карты создаются обычно на большие районы и территории земной поверхности; при этом для удобства пользования они издаются отдельными листами. Чтобы можно было легко и быстро находить нужные листы карты того или иного масштаба, каждый из них имеет свое условное обозначение —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номенклатуру</w:t>
      </w:r>
      <w:r w:rsidRPr="00A95C79">
        <w:rPr>
          <w:rFonts w:ascii="Times New Roman" w:hAnsi="Times New Roman" w:cs="Times New Roman"/>
          <w:sz w:val="28"/>
          <w:szCs w:val="28"/>
        </w:rPr>
        <w:t xml:space="preserve">. В основу </w:t>
      </w:r>
      <w:proofErr w:type="spellStart"/>
      <w:r w:rsidRPr="00A95C79">
        <w:rPr>
          <w:rFonts w:ascii="Times New Roman" w:hAnsi="Times New Roman" w:cs="Times New Roman"/>
          <w:sz w:val="28"/>
          <w:szCs w:val="28"/>
        </w:rPr>
        <w:t>разграфки</w:t>
      </w:r>
      <w:proofErr w:type="spellEnd"/>
      <w:r w:rsidRPr="00A95C79">
        <w:rPr>
          <w:rFonts w:ascii="Times New Roman" w:hAnsi="Times New Roman" w:cs="Times New Roman"/>
          <w:sz w:val="28"/>
          <w:szCs w:val="28"/>
        </w:rPr>
        <w:t xml:space="preserve"> и обозначения листов топографических карт России положен лист карты масштаба 1:1 000 </w:t>
      </w:r>
      <w:proofErr w:type="spellStart"/>
      <w:r w:rsidRPr="00A95C79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A95C79">
        <w:rPr>
          <w:rFonts w:ascii="Times New Roman" w:hAnsi="Times New Roman" w:cs="Times New Roman"/>
          <w:sz w:val="28"/>
          <w:szCs w:val="28"/>
        </w:rPr>
        <w:t>.</w:t>
      </w: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Помимо масштаба у карты есть еще одно очень важное свойство — ее возраст. В связи с развитием различных отраслей хозяйства, объективная картина местности может со временем меняться. Причем, чем выше плотность населения в данном районе, тем быстрее будет устаревать информация, отображенная на карте. Такой процесс называется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старением</w:t>
      </w:r>
      <w:r w:rsidRPr="00A95C79">
        <w:rPr>
          <w:rFonts w:ascii="Times New Roman" w:hAnsi="Times New Roman" w:cs="Times New Roman"/>
          <w:sz w:val="28"/>
          <w:szCs w:val="28"/>
        </w:rPr>
        <w:t xml:space="preserve"> карты.</w:t>
      </w:r>
    </w:p>
    <w:p w:rsidR="00770DBF" w:rsidRPr="00A95C79" w:rsidRDefault="00770DBF" w:rsidP="00A95C79">
      <w:pPr>
        <w:pBdr>
          <w:bottom w:val="single" w:sz="6" w:space="1" w:color="auto"/>
        </w:pBd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Некоторые объекты, которые необходимо разместить на карте, имеют очень маленькие размеры. Но содержание карты без этих объектов было бы неполным. Поэтому решили некоторые объекты размещать на карте без учета масштаба, а чтобы не загромождать содержание карты, некоторые объекты решено было удалить с карты. Подобный процесс корректировки содержания карты называется </w:t>
      </w:r>
      <w:r w:rsidRPr="00A95C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генерализацией</w:t>
      </w:r>
      <w:r w:rsidRPr="00A95C79">
        <w:rPr>
          <w:rFonts w:ascii="Times New Roman" w:hAnsi="Times New Roman" w:cs="Times New Roman"/>
          <w:sz w:val="28"/>
          <w:szCs w:val="28"/>
        </w:rPr>
        <w:t>.</w:t>
      </w:r>
    </w:p>
    <w:p w:rsidR="00770DBF" w:rsidRPr="00A95C79" w:rsidRDefault="00770DBF" w:rsidP="00A95C79">
      <w:pPr>
        <w:numPr>
          <w:ilvl w:val="12"/>
          <w:numId w:val="0"/>
        </w:numPr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br w:type="page"/>
      </w:r>
      <w:r w:rsidRPr="00A95C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Практическое занятие № 1.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 xml:space="preserve">Работа с компасом, определение азимутов,  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движение по заданным азимутам.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C79">
        <w:rPr>
          <w:rFonts w:ascii="Times New Roman" w:hAnsi="Times New Roman" w:cs="Times New Roman"/>
          <w:b/>
          <w:bCs/>
          <w:sz w:val="28"/>
          <w:szCs w:val="28"/>
        </w:rPr>
        <w:t>Часть 1.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Layout w:type="fixed"/>
        <w:tblLook w:val="0000"/>
      </w:tblPr>
      <w:tblGrid>
        <w:gridCol w:w="2518"/>
        <w:gridCol w:w="7238"/>
      </w:tblGrid>
      <w:tr w:rsidR="00770DBF" w:rsidRPr="00A95C79" w:rsidTr="00A95C79">
        <w:tc>
          <w:tcPr>
            <w:tcW w:w="2518" w:type="dxa"/>
            <w:tcBorders>
              <w:bottom w:val="single" w:sz="6" w:space="0" w:color="auto"/>
            </w:tcBorders>
          </w:tcPr>
          <w:p w:rsidR="00770DBF" w:rsidRPr="00A95C79" w:rsidRDefault="00770DBF" w:rsidP="00A95C79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238" w:type="dxa"/>
          </w:tcPr>
          <w:p w:rsidR="00770DBF" w:rsidRPr="00A95C79" w:rsidRDefault="00770DBF" w:rsidP="00A95C79">
            <w:pPr>
              <w:ind w:left="6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770DBF" w:rsidRPr="00A95C79" w:rsidTr="00A95C79">
        <w:tc>
          <w:tcPr>
            <w:tcW w:w="2518" w:type="dxa"/>
            <w:tcBorders>
              <w:bottom w:val="single" w:sz="6" w:space="0" w:color="auto"/>
            </w:tcBorders>
          </w:tcPr>
          <w:p w:rsidR="00770DBF" w:rsidRPr="00A95C79" w:rsidRDefault="00770DBF" w:rsidP="00A95C79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7238" w:type="dxa"/>
            <w:tcBorders>
              <w:top w:val="single" w:sz="6" w:space="0" w:color="auto"/>
            </w:tcBorders>
          </w:tcPr>
          <w:p w:rsidR="00770DBF" w:rsidRPr="00A95C79" w:rsidRDefault="00770DBF" w:rsidP="00A95C79">
            <w:pPr>
              <w:ind w:left="6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770DBF" w:rsidRPr="00A95C79" w:rsidTr="00A95C79">
        <w:tc>
          <w:tcPr>
            <w:tcW w:w="2518" w:type="dxa"/>
            <w:tcBorders>
              <w:bottom w:val="single" w:sz="6" w:space="0" w:color="auto"/>
            </w:tcBorders>
          </w:tcPr>
          <w:p w:rsidR="00770DBF" w:rsidRPr="00A95C79" w:rsidRDefault="00770DBF" w:rsidP="00A95C79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7238" w:type="dxa"/>
            <w:tcBorders>
              <w:top w:val="single" w:sz="6" w:space="0" w:color="auto"/>
            </w:tcBorders>
          </w:tcPr>
          <w:p w:rsidR="00770DBF" w:rsidRPr="00A95C79" w:rsidRDefault="00770DBF" w:rsidP="00A95C79">
            <w:pPr>
              <w:ind w:left="6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Дать учащимся навыки работы с компасом, научить определять азимуты ориентиров, находить ориентиры по заданным азимутам, двигаться в заданном направлении, ориентируясь по компасу.</w:t>
            </w:r>
          </w:p>
        </w:tc>
      </w:tr>
      <w:tr w:rsidR="00770DBF" w:rsidRPr="00A95C79" w:rsidTr="00A95C79">
        <w:tc>
          <w:tcPr>
            <w:tcW w:w="2518" w:type="dxa"/>
            <w:tcBorders>
              <w:bottom w:val="single" w:sz="6" w:space="0" w:color="auto"/>
            </w:tcBorders>
          </w:tcPr>
          <w:p w:rsidR="00770DBF" w:rsidRPr="00A95C79" w:rsidRDefault="00770DBF" w:rsidP="00A95C79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Состав группы</w:t>
            </w:r>
          </w:p>
        </w:tc>
        <w:tc>
          <w:tcPr>
            <w:tcW w:w="7238" w:type="dxa"/>
            <w:tcBorders>
              <w:top w:val="single" w:sz="6" w:space="0" w:color="auto"/>
            </w:tcBorders>
          </w:tcPr>
          <w:p w:rsidR="00770DBF" w:rsidRPr="00A95C79" w:rsidRDefault="00770DBF" w:rsidP="00A95C79">
            <w:pPr>
              <w:ind w:left="6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Отделение школы НТП 8-10 человек</w:t>
            </w:r>
          </w:p>
        </w:tc>
      </w:tr>
      <w:tr w:rsidR="00770DBF" w:rsidRPr="00A95C79" w:rsidTr="00A95C79">
        <w:tc>
          <w:tcPr>
            <w:tcW w:w="2518" w:type="dxa"/>
            <w:tcBorders>
              <w:bottom w:val="single" w:sz="6" w:space="0" w:color="auto"/>
            </w:tcBorders>
          </w:tcPr>
          <w:p w:rsidR="00770DBF" w:rsidRPr="00A95C79" w:rsidRDefault="00770DBF" w:rsidP="00A95C79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Подготовка участников</w:t>
            </w:r>
          </w:p>
        </w:tc>
        <w:tc>
          <w:tcPr>
            <w:tcW w:w="7238" w:type="dxa"/>
            <w:tcBorders>
              <w:top w:val="single" w:sz="6" w:space="0" w:color="auto"/>
            </w:tcBorders>
          </w:tcPr>
          <w:p w:rsidR="00770DBF" w:rsidRPr="00A95C79" w:rsidRDefault="00770DBF" w:rsidP="00A95C79">
            <w:pPr>
              <w:ind w:left="6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Лекция курса НТП по ориентированию.</w:t>
            </w:r>
          </w:p>
        </w:tc>
      </w:tr>
      <w:tr w:rsidR="00770DBF" w:rsidRPr="00A95C79" w:rsidTr="00A95C79">
        <w:tc>
          <w:tcPr>
            <w:tcW w:w="2518" w:type="dxa"/>
            <w:tcBorders>
              <w:bottom w:val="single" w:sz="6" w:space="0" w:color="auto"/>
            </w:tcBorders>
          </w:tcPr>
          <w:p w:rsidR="00770DBF" w:rsidRPr="00A95C79" w:rsidRDefault="00770DBF" w:rsidP="00A95C79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7238" w:type="dxa"/>
            <w:tcBorders>
              <w:top w:val="single" w:sz="6" w:space="0" w:color="auto"/>
            </w:tcBorders>
          </w:tcPr>
          <w:p w:rsidR="00770DBF" w:rsidRPr="00A95C79" w:rsidRDefault="00770DBF" w:rsidP="00A95C79">
            <w:pPr>
              <w:ind w:left="6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Лесопарк </w:t>
            </w:r>
          </w:p>
        </w:tc>
      </w:tr>
      <w:tr w:rsidR="00770DBF" w:rsidRPr="00A95C79" w:rsidTr="00A95C79">
        <w:tc>
          <w:tcPr>
            <w:tcW w:w="2518" w:type="dxa"/>
            <w:tcBorders>
              <w:bottom w:val="single" w:sz="6" w:space="0" w:color="auto"/>
            </w:tcBorders>
          </w:tcPr>
          <w:p w:rsidR="00770DBF" w:rsidRPr="00A95C79" w:rsidRDefault="00770DBF" w:rsidP="00A95C79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проводит </w:t>
            </w:r>
          </w:p>
        </w:tc>
        <w:tc>
          <w:tcPr>
            <w:tcW w:w="7238" w:type="dxa"/>
            <w:tcBorders>
              <w:top w:val="single" w:sz="6" w:space="0" w:color="auto"/>
            </w:tcBorders>
          </w:tcPr>
          <w:p w:rsidR="00770DBF" w:rsidRPr="00A95C79" w:rsidRDefault="00770DBF" w:rsidP="00A95C79">
            <w:pPr>
              <w:ind w:left="6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инструктор и стажер</w:t>
            </w:r>
          </w:p>
        </w:tc>
      </w:tr>
      <w:tr w:rsidR="00770DBF" w:rsidRPr="00A95C79" w:rsidTr="00A95C79">
        <w:tc>
          <w:tcPr>
            <w:tcW w:w="2518" w:type="dxa"/>
            <w:tcBorders>
              <w:bottom w:val="single" w:sz="6" w:space="0" w:color="auto"/>
            </w:tcBorders>
          </w:tcPr>
          <w:p w:rsidR="00770DBF" w:rsidRPr="00A95C79" w:rsidRDefault="00770DBF" w:rsidP="00A95C79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Личное снаряжение</w:t>
            </w:r>
          </w:p>
        </w:tc>
        <w:tc>
          <w:tcPr>
            <w:tcW w:w="7238" w:type="dxa"/>
            <w:tcBorders>
              <w:top w:val="single" w:sz="6" w:space="0" w:color="auto"/>
            </w:tcBorders>
          </w:tcPr>
          <w:p w:rsidR="00770DBF" w:rsidRPr="00A95C79" w:rsidRDefault="00770DBF" w:rsidP="00A95C79">
            <w:pPr>
              <w:ind w:left="6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Компас.</w:t>
            </w:r>
          </w:p>
        </w:tc>
      </w:tr>
      <w:tr w:rsidR="00770DBF" w:rsidRPr="00A95C79" w:rsidTr="00A95C79">
        <w:tc>
          <w:tcPr>
            <w:tcW w:w="2518" w:type="dxa"/>
            <w:tcBorders>
              <w:bottom w:val="single" w:sz="6" w:space="0" w:color="auto"/>
            </w:tcBorders>
          </w:tcPr>
          <w:p w:rsidR="00770DBF" w:rsidRPr="00A95C79" w:rsidRDefault="00770DBF" w:rsidP="00A95C79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Групповое снаряжение</w:t>
            </w:r>
          </w:p>
        </w:tc>
        <w:tc>
          <w:tcPr>
            <w:tcW w:w="7238" w:type="dxa"/>
            <w:tcBorders>
              <w:top w:val="single" w:sz="6" w:space="0" w:color="auto"/>
            </w:tcBorders>
          </w:tcPr>
          <w:p w:rsidR="00770DBF" w:rsidRPr="00A95C79" w:rsidRDefault="00770DBF" w:rsidP="00A95C79">
            <w:pPr>
              <w:ind w:left="6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Карточки с заданиями по ориентированию, аптечка</w:t>
            </w:r>
          </w:p>
        </w:tc>
      </w:tr>
      <w:tr w:rsidR="00770DBF" w:rsidRPr="00A95C79" w:rsidTr="00A95C79">
        <w:tc>
          <w:tcPr>
            <w:tcW w:w="2518" w:type="dxa"/>
            <w:tcBorders>
              <w:bottom w:val="single" w:sz="6" w:space="0" w:color="auto"/>
            </w:tcBorders>
          </w:tcPr>
          <w:p w:rsidR="00770DBF" w:rsidRPr="00A95C79" w:rsidRDefault="00770DBF" w:rsidP="00A95C79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Форма одежды</w:t>
            </w:r>
          </w:p>
        </w:tc>
        <w:tc>
          <w:tcPr>
            <w:tcW w:w="7238" w:type="dxa"/>
            <w:tcBorders>
              <w:top w:val="single" w:sz="6" w:space="0" w:color="auto"/>
              <w:bottom w:val="single" w:sz="6" w:space="0" w:color="auto"/>
            </w:tcBorders>
          </w:tcPr>
          <w:p w:rsidR="00770DBF" w:rsidRPr="00A95C79" w:rsidRDefault="00770DBF" w:rsidP="00A95C79">
            <w:pPr>
              <w:ind w:left="6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Штормовой костюм, туристские ботинки</w:t>
            </w:r>
          </w:p>
        </w:tc>
      </w:tr>
    </w:tbl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br w:type="page"/>
      </w:r>
      <w:r w:rsidRPr="00A95C79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2.</w:t>
      </w: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426"/>
        <w:gridCol w:w="3062"/>
        <w:gridCol w:w="1110"/>
        <w:gridCol w:w="5410"/>
      </w:tblGrid>
      <w:tr w:rsidR="00770DBF" w:rsidRPr="00A95C79" w:rsidTr="00A95C79"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left="-2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left="34"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этапа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left="-209" w:right="-47"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left="115"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Указания инструктору</w:t>
            </w:r>
          </w:p>
        </w:tc>
      </w:tr>
      <w:tr w:rsidR="00770DBF" w:rsidRPr="00A95C79" w:rsidTr="00A95C7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left="-24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left="34"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left="-209" w:right="-47"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left="115"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70DBF" w:rsidRPr="00A95C79" w:rsidTr="00A95C79"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lef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right w:val="single" w:sz="6" w:space="0" w:color="auto"/>
            </w:tcBorders>
          </w:tcPr>
          <w:p w:rsidR="00770DBF" w:rsidRPr="00A95C79" w:rsidRDefault="00770DBF" w:rsidP="00A95C79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Вступительная часть</w:t>
            </w: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770DBF" w:rsidRPr="00A95C79" w:rsidRDefault="00770DBF" w:rsidP="00A95C79">
            <w:pPr>
              <w:ind w:left="-209" w:right="-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5410" w:type="dxa"/>
            <w:tcBorders>
              <w:right w:val="single" w:sz="6" w:space="0" w:color="auto"/>
            </w:tcBorders>
          </w:tcPr>
          <w:p w:rsidR="00770DBF" w:rsidRPr="00A95C79" w:rsidRDefault="00770DBF" w:rsidP="00A95C79">
            <w:pPr>
              <w:ind w:left="11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Р.</w:t>
            </w:r>
            <w:r w:rsidRPr="00A95C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Участники стоят полукругом</w:t>
            </w:r>
          </w:p>
        </w:tc>
      </w:tr>
      <w:tr w:rsidR="00770DBF" w:rsidRPr="00A95C79" w:rsidTr="00A95C79"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lef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right w:val="single" w:sz="6" w:space="0" w:color="auto"/>
            </w:tcBorders>
          </w:tcPr>
          <w:p w:rsidR="00770DBF" w:rsidRPr="00A95C79" w:rsidRDefault="00770DBF" w:rsidP="00A95C79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Сведения об ориентировании по компасу</w:t>
            </w:r>
          </w:p>
          <w:p w:rsidR="00770DBF" w:rsidRPr="00A95C79" w:rsidRDefault="00770DBF" w:rsidP="00A95C79">
            <w:pPr>
              <w:numPr>
                <w:ilvl w:val="0"/>
                <w:numId w:val="9"/>
              </w:num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четыре задачи, решаемые с помощью компаса;</w:t>
            </w:r>
          </w:p>
          <w:p w:rsidR="00770DBF" w:rsidRPr="00A95C79" w:rsidRDefault="00770DBF" w:rsidP="00A95C79">
            <w:pPr>
              <w:numPr>
                <w:ilvl w:val="0"/>
                <w:numId w:val="9"/>
              </w:num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стороны горизонта;</w:t>
            </w:r>
          </w:p>
          <w:p w:rsidR="00770DBF" w:rsidRPr="00A95C79" w:rsidRDefault="00770DBF" w:rsidP="00A95C79">
            <w:pPr>
              <w:numPr>
                <w:ilvl w:val="0"/>
                <w:numId w:val="9"/>
              </w:num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азимут, азимутальное кольцо;</w:t>
            </w:r>
          </w:p>
          <w:p w:rsidR="00770DBF" w:rsidRPr="00A95C79" w:rsidRDefault="00770DBF" w:rsidP="00A95C79">
            <w:pPr>
              <w:numPr>
                <w:ilvl w:val="0"/>
                <w:numId w:val="9"/>
              </w:num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измерение азимутов;</w:t>
            </w:r>
          </w:p>
          <w:p w:rsidR="00770DBF" w:rsidRPr="00A95C79" w:rsidRDefault="00770DBF" w:rsidP="00A95C79">
            <w:pPr>
              <w:numPr>
                <w:ilvl w:val="0"/>
                <w:numId w:val="9"/>
              </w:num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устройство компаса;</w:t>
            </w:r>
          </w:p>
          <w:p w:rsidR="00770DBF" w:rsidRPr="00A95C79" w:rsidRDefault="00770DBF" w:rsidP="00A95C79">
            <w:pPr>
              <w:numPr>
                <w:ilvl w:val="0"/>
                <w:numId w:val="9"/>
              </w:num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метод прямых засечек (определение ориентиров по заданному азимуту);</w:t>
            </w:r>
          </w:p>
          <w:p w:rsidR="00770DBF" w:rsidRPr="00A95C79" w:rsidRDefault="00770DBF" w:rsidP="00A95C79">
            <w:pPr>
              <w:numPr>
                <w:ilvl w:val="0"/>
                <w:numId w:val="9"/>
              </w:num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метод обратных засечек (определение азимута заданных ориентиров);</w:t>
            </w:r>
          </w:p>
          <w:p w:rsidR="00770DBF" w:rsidRPr="00A95C79" w:rsidRDefault="00770DBF" w:rsidP="00A95C79">
            <w:pPr>
              <w:numPr>
                <w:ilvl w:val="0"/>
                <w:numId w:val="9"/>
              </w:num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предпосылки для применения различных способов ориентирования;</w:t>
            </w: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770DBF" w:rsidRPr="00A95C79" w:rsidRDefault="00770DBF" w:rsidP="00A95C79">
            <w:pPr>
              <w:ind w:left="-209" w:right="-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6" w:space="0" w:color="auto"/>
            </w:tcBorders>
          </w:tcPr>
          <w:p w:rsidR="00770DBF" w:rsidRPr="00A95C79" w:rsidRDefault="00770DBF" w:rsidP="00A95C79">
            <w:pPr>
              <w:ind w:left="11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М.</w:t>
            </w: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  <w:p w:rsidR="00770DBF" w:rsidRPr="00A95C79" w:rsidRDefault="00770DBF" w:rsidP="00A95C79">
            <w:pPr>
              <w:ind w:left="11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З.</w:t>
            </w: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 внимание на точность показаний компаса (цена деления компаса)</w:t>
            </w:r>
          </w:p>
          <w:p w:rsidR="00770DBF" w:rsidRPr="00A95C79" w:rsidRDefault="00770DBF" w:rsidP="00A95C79">
            <w:pPr>
              <w:ind w:left="11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BF" w:rsidRPr="00A95C79" w:rsidRDefault="00770DBF" w:rsidP="00A95C79">
            <w:pPr>
              <w:ind w:left="11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BF" w:rsidRPr="00A95C79" w:rsidTr="00A95C79"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lef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2" w:type="dxa"/>
            <w:tcBorders>
              <w:top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left="34"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“Прямые засечки”</w:t>
            </w:r>
          </w:p>
        </w:tc>
        <w:tc>
          <w:tcPr>
            <w:tcW w:w="1110" w:type="dxa"/>
            <w:tcBorders>
              <w:top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left="-209" w:right="-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5410" w:type="dxa"/>
            <w:tcBorders>
              <w:top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left="11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М.</w:t>
            </w: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Показать, как визируется компас на объект. Выбрать несколько ориентиров, предложить учащимся определить эти ориентиры, сообщив азимуты до них.</w:t>
            </w:r>
          </w:p>
          <w:p w:rsidR="00770DBF" w:rsidRPr="00A95C79" w:rsidRDefault="00770DBF" w:rsidP="00A95C79">
            <w:pPr>
              <w:ind w:left="11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З.</w:t>
            </w: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 внимание на распространенные ошибки:</w:t>
            </w:r>
          </w:p>
          <w:p w:rsidR="00770DBF" w:rsidRPr="00A95C79" w:rsidRDefault="00770DBF" w:rsidP="00A95C79">
            <w:pPr>
              <w:numPr>
                <w:ilvl w:val="0"/>
                <w:numId w:val="10"/>
              </w:numPr>
              <w:ind w:left="11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компас должен быть в горизонтальном положении;</w:t>
            </w:r>
          </w:p>
          <w:p w:rsidR="00770DBF" w:rsidRPr="00A95C79" w:rsidRDefault="00770DBF" w:rsidP="00A95C79">
            <w:pPr>
              <w:numPr>
                <w:ilvl w:val="0"/>
                <w:numId w:val="10"/>
              </w:numPr>
              <w:ind w:left="11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нужно крутить визирное кольцо, а не поворачиваться самому;</w:t>
            </w:r>
          </w:p>
          <w:p w:rsidR="00770DBF" w:rsidRPr="00A95C79" w:rsidRDefault="00770DBF" w:rsidP="00A95C79">
            <w:pPr>
              <w:numPr>
                <w:ilvl w:val="0"/>
                <w:numId w:val="10"/>
              </w:numPr>
              <w:ind w:left="115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при ориентировании стоять лицом к объекту.</w:t>
            </w:r>
          </w:p>
        </w:tc>
      </w:tr>
      <w:tr w:rsidR="00770DBF" w:rsidRPr="00A95C79" w:rsidTr="00A95C7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lef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“Обратные засечки”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5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М.</w:t>
            </w: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 Выбрать несколько ориентиров, предложить учащимся определить азимуты до них.</w:t>
            </w:r>
          </w:p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З.</w:t>
            </w: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 Ошибки те же, что в п. 2.</w:t>
            </w:r>
          </w:p>
        </w:tc>
      </w:tr>
      <w:tr w:rsidR="00770DBF" w:rsidRPr="00A95C79" w:rsidTr="00A95C79"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lef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62" w:type="dxa"/>
            <w:tcBorders>
              <w:right w:val="single" w:sz="6" w:space="0" w:color="auto"/>
            </w:tcBorders>
          </w:tcPr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Движение по азимуту.</w:t>
            </w: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5410" w:type="dxa"/>
            <w:tcBorders>
              <w:right w:val="single" w:sz="6" w:space="0" w:color="auto"/>
            </w:tcBorders>
          </w:tcPr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BF" w:rsidRPr="00A95C79" w:rsidTr="00A95C79"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lef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062" w:type="dxa"/>
            <w:tcBorders>
              <w:right w:val="single" w:sz="6" w:space="0" w:color="auto"/>
            </w:tcBorders>
          </w:tcPr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Приобретение навыков движения по азимуту.</w:t>
            </w: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6" w:space="0" w:color="auto"/>
            </w:tcBorders>
          </w:tcPr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М.</w:t>
            </w: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(стажер) выбирает направление (азимут), по которому движется. Объясняет принцип движения по азимуту. Начинает движение</w:t>
            </w:r>
          </w:p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Р.</w:t>
            </w: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 Группа движется за инструктором (стажером).</w:t>
            </w:r>
          </w:p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М.</w:t>
            </w: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дает азимут участнику, по которому тот должен провести группу. Через некоторое время лидера меняют. </w:t>
            </w:r>
          </w:p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К.</w:t>
            </w: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и стажер контролируют правильность направления.</w:t>
            </w:r>
          </w:p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Б.</w:t>
            </w: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 При движении по лесу необходимо соблюдать дистанцию, ветви пригибать вниз. </w:t>
            </w:r>
          </w:p>
        </w:tc>
      </w:tr>
      <w:tr w:rsidR="00770DBF" w:rsidRPr="00A95C79" w:rsidTr="00A95C79"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lef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062" w:type="dxa"/>
            <w:tcBorders>
              <w:right w:val="single" w:sz="6" w:space="0" w:color="auto"/>
            </w:tcBorders>
          </w:tcPr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Индивидуальные тренировки (движение по треугольнику)</w:t>
            </w:r>
          </w:p>
        </w:tc>
        <w:tc>
          <w:tcPr>
            <w:tcW w:w="1110" w:type="dxa"/>
            <w:tcBorders>
              <w:right w:val="single" w:sz="6" w:space="0" w:color="auto"/>
            </w:tcBorders>
          </w:tcPr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6" w:space="0" w:color="auto"/>
            </w:tcBorders>
          </w:tcPr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М.</w:t>
            </w: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выдаются карточки с указанными азимутами и расстояниями</w:t>
            </w:r>
            <w:proofErr w:type="gramStart"/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риложения 1, 2) Задача: пройти по азимутам и прийти в точку старта. Точность движения по азимуту оценивается расстоянием между точками старта и финиша.</w:t>
            </w:r>
          </w:p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Р.</w:t>
            </w: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стартуют из одной точки, но двигаются каждый в своем направлении.</w:t>
            </w:r>
          </w:p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З.</w:t>
            </w: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 Сначала участникам предлагаются равносторонние треугольники, затем — разносторонние.</w:t>
            </w:r>
          </w:p>
        </w:tc>
      </w:tr>
    </w:tbl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ayout w:type="fixed"/>
        <w:tblLook w:val="0000"/>
      </w:tblPr>
      <w:tblGrid>
        <w:gridCol w:w="591"/>
        <w:gridCol w:w="2494"/>
        <w:gridCol w:w="1134"/>
        <w:gridCol w:w="5528"/>
      </w:tblGrid>
      <w:tr w:rsidR="00770DBF" w:rsidRPr="00A95C79" w:rsidTr="009B7A5A">
        <w:tc>
          <w:tcPr>
            <w:tcW w:w="591" w:type="dxa"/>
            <w:tcBorders>
              <w:left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left="-56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Разбор занятия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Р.</w:t>
            </w: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сидят полукругом</w:t>
            </w:r>
          </w:p>
        </w:tc>
      </w:tr>
      <w:tr w:rsidR="00770DBF" w:rsidRPr="00A95C79" w:rsidTr="009B7A5A">
        <w:tc>
          <w:tcPr>
            <w:tcW w:w="591" w:type="dxa"/>
            <w:tcBorders>
              <w:left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left="-56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494" w:type="dxa"/>
            <w:tcBorders>
              <w:right w:val="single" w:sz="6" w:space="0" w:color="auto"/>
            </w:tcBorders>
          </w:tcPr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Типовые ошибки при движении по азимуту, при определении азимута на ориентир.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right w:val="single" w:sz="6" w:space="0" w:color="auto"/>
            </w:tcBorders>
          </w:tcPr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М.</w:t>
            </w: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</w:tc>
      </w:tr>
      <w:tr w:rsidR="00770DBF" w:rsidRPr="00A95C79" w:rsidTr="009B7A5A">
        <w:tc>
          <w:tcPr>
            <w:tcW w:w="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left="-56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494" w:type="dxa"/>
            <w:tcBorders>
              <w:bottom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Индивидуальная оценка действий участников.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single" w:sz="6" w:space="0" w:color="auto"/>
              <w:right w:val="single" w:sz="6" w:space="0" w:color="auto"/>
            </w:tcBorders>
          </w:tcPr>
          <w:p w:rsidR="00770DBF" w:rsidRPr="00A95C79" w:rsidRDefault="00770DBF" w:rsidP="00A95C79">
            <w:pPr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Приложение 1.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2907"/>
        <w:gridCol w:w="2814"/>
        <w:gridCol w:w="2715"/>
      </w:tblGrid>
      <w:tr w:rsidR="00770DBF" w:rsidRPr="00A95C79" w:rsidTr="009B7A5A">
        <w:trPr>
          <w:cantSplit/>
          <w:trHeight w:hRule="exact" w:val="2484"/>
        </w:trPr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Т1-1 </w:t>
            </w:r>
          </w:p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Пройти 100 пар шагов в каждом из заданных направлений:</w:t>
            </w:r>
          </w:p>
          <w:p w:rsidR="00770DBF" w:rsidRPr="00A95C79" w:rsidRDefault="00770DBF" w:rsidP="00A95C79">
            <w:pPr>
              <w:numPr>
                <w:ilvl w:val="0"/>
                <w:numId w:val="11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Азимут 30° </w:t>
            </w:r>
          </w:p>
          <w:p w:rsidR="00770DBF" w:rsidRPr="00A95C79" w:rsidRDefault="00770DBF" w:rsidP="00A95C79">
            <w:pPr>
              <w:numPr>
                <w:ilvl w:val="0"/>
                <w:numId w:val="11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150°</w:t>
            </w:r>
          </w:p>
          <w:p w:rsidR="00770DBF" w:rsidRPr="00A95C79" w:rsidRDefault="00770DBF" w:rsidP="00A95C79">
            <w:pPr>
              <w:numPr>
                <w:ilvl w:val="0"/>
                <w:numId w:val="11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270°</w:t>
            </w: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 Т1-2 </w:t>
            </w:r>
          </w:p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Пройти 100 пар шагов в каждом из заданных направлений:</w:t>
            </w:r>
          </w:p>
          <w:p w:rsidR="00770DBF" w:rsidRPr="00A95C79" w:rsidRDefault="00770DBF" w:rsidP="00A95C79">
            <w:pPr>
              <w:numPr>
                <w:ilvl w:val="0"/>
                <w:numId w:val="12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Азимут 0° </w:t>
            </w:r>
          </w:p>
          <w:p w:rsidR="00770DBF" w:rsidRPr="00A95C79" w:rsidRDefault="00770DBF" w:rsidP="00A95C79">
            <w:pPr>
              <w:numPr>
                <w:ilvl w:val="0"/>
                <w:numId w:val="12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120°</w:t>
            </w:r>
          </w:p>
          <w:p w:rsidR="00770DBF" w:rsidRPr="00A95C79" w:rsidRDefault="00770DBF" w:rsidP="00A95C79">
            <w:pPr>
              <w:numPr>
                <w:ilvl w:val="0"/>
                <w:numId w:val="12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240°</w:t>
            </w: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Т1-3</w:t>
            </w:r>
          </w:p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Пройти 100 пар шагов в каждом из заданных направлений:</w:t>
            </w:r>
          </w:p>
          <w:p w:rsidR="00770DBF" w:rsidRPr="00A95C79" w:rsidRDefault="00770DBF" w:rsidP="00A95C79">
            <w:pPr>
              <w:numPr>
                <w:ilvl w:val="0"/>
                <w:numId w:val="13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Азимут 300° </w:t>
            </w:r>
          </w:p>
          <w:p w:rsidR="00770DBF" w:rsidRPr="00A95C79" w:rsidRDefault="00770DBF" w:rsidP="00A95C79">
            <w:pPr>
              <w:numPr>
                <w:ilvl w:val="0"/>
                <w:numId w:val="13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60°</w:t>
            </w:r>
          </w:p>
          <w:p w:rsidR="00770DBF" w:rsidRPr="00A95C79" w:rsidRDefault="00770DBF" w:rsidP="00A95C79">
            <w:pPr>
              <w:numPr>
                <w:ilvl w:val="0"/>
                <w:numId w:val="13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180°</w:t>
            </w: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BF" w:rsidRPr="00A95C79" w:rsidTr="009B7A5A">
        <w:trPr>
          <w:cantSplit/>
          <w:trHeight w:hRule="exact" w:val="2407"/>
        </w:trPr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Т1-4</w:t>
            </w:r>
          </w:p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Пройти 100 пар шагов в каждом из заданных направлений:</w:t>
            </w:r>
          </w:p>
          <w:p w:rsidR="00770DBF" w:rsidRPr="00A95C79" w:rsidRDefault="00770DBF" w:rsidP="00A95C79">
            <w:pPr>
              <w:numPr>
                <w:ilvl w:val="0"/>
                <w:numId w:val="14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Азимут 210° </w:t>
            </w:r>
          </w:p>
          <w:p w:rsidR="00770DBF" w:rsidRPr="00A95C79" w:rsidRDefault="00770DBF" w:rsidP="00A95C79">
            <w:pPr>
              <w:numPr>
                <w:ilvl w:val="0"/>
                <w:numId w:val="14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330°</w:t>
            </w:r>
          </w:p>
          <w:p w:rsidR="00770DBF" w:rsidRPr="00A95C79" w:rsidRDefault="00770DBF" w:rsidP="00A95C79">
            <w:pPr>
              <w:numPr>
                <w:ilvl w:val="0"/>
                <w:numId w:val="14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90°</w:t>
            </w: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Т1-5</w:t>
            </w:r>
          </w:p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Пройти 100 пар шагов в каждом из заданных направлений:</w:t>
            </w:r>
          </w:p>
          <w:p w:rsidR="00770DBF" w:rsidRPr="00A95C79" w:rsidRDefault="00770DBF" w:rsidP="00A95C79">
            <w:pPr>
              <w:numPr>
                <w:ilvl w:val="0"/>
                <w:numId w:val="15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Азимут 50° </w:t>
            </w:r>
          </w:p>
          <w:p w:rsidR="00770DBF" w:rsidRPr="00A95C79" w:rsidRDefault="00770DBF" w:rsidP="00A95C79">
            <w:pPr>
              <w:numPr>
                <w:ilvl w:val="0"/>
                <w:numId w:val="15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170°</w:t>
            </w:r>
          </w:p>
          <w:p w:rsidR="00770DBF" w:rsidRPr="00A95C79" w:rsidRDefault="00770DBF" w:rsidP="00A95C79">
            <w:pPr>
              <w:numPr>
                <w:ilvl w:val="0"/>
                <w:numId w:val="15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290°</w:t>
            </w: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Т1-6</w:t>
            </w:r>
          </w:p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Пройти 100 пар шагов в каждом из заданных направлений:</w:t>
            </w:r>
          </w:p>
          <w:p w:rsidR="00770DBF" w:rsidRPr="00A95C79" w:rsidRDefault="00770DBF" w:rsidP="00A95C79">
            <w:pPr>
              <w:numPr>
                <w:ilvl w:val="0"/>
                <w:numId w:val="16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 xml:space="preserve">Азимут 100° </w:t>
            </w:r>
          </w:p>
          <w:p w:rsidR="00770DBF" w:rsidRPr="00A95C79" w:rsidRDefault="00770DBF" w:rsidP="00A95C79">
            <w:pPr>
              <w:numPr>
                <w:ilvl w:val="0"/>
                <w:numId w:val="16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220°</w:t>
            </w:r>
          </w:p>
          <w:p w:rsidR="00770DBF" w:rsidRPr="00A95C79" w:rsidRDefault="00770DBF" w:rsidP="00A95C79">
            <w:pPr>
              <w:numPr>
                <w:ilvl w:val="0"/>
                <w:numId w:val="16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340°</w:t>
            </w: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95C79">
        <w:rPr>
          <w:rFonts w:ascii="Times New Roman" w:hAnsi="Times New Roman" w:cs="Times New Roman"/>
          <w:sz w:val="28"/>
          <w:szCs w:val="28"/>
        </w:rPr>
        <w:t>Приложение 2.</w:t>
      </w:r>
    </w:p>
    <w:tbl>
      <w:tblPr>
        <w:tblW w:w="0" w:type="auto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2836"/>
        <w:gridCol w:w="142"/>
        <w:gridCol w:w="2835"/>
        <w:gridCol w:w="141"/>
        <w:gridCol w:w="2977"/>
        <w:gridCol w:w="142"/>
      </w:tblGrid>
      <w:tr w:rsidR="00770DBF" w:rsidRPr="00A95C79" w:rsidTr="00A95C79">
        <w:trPr>
          <w:cantSplit/>
          <w:trHeight w:hRule="exact" w:val="3503"/>
        </w:trPr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Б-1</w:t>
            </w:r>
          </w:p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Пройти в каждом из заданных направлений указанное расстояние:</w:t>
            </w:r>
          </w:p>
          <w:p w:rsidR="00770DBF" w:rsidRPr="00A95C79" w:rsidRDefault="00770DBF" w:rsidP="00A95C79">
            <w:pPr>
              <w:numPr>
                <w:ilvl w:val="0"/>
                <w:numId w:val="17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240° — 50 пар шагов</w:t>
            </w:r>
          </w:p>
          <w:p w:rsidR="00770DBF" w:rsidRPr="00A95C79" w:rsidRDefault="00770DBF" w:rsidP="00A95C79">
            <w:pPr>
              <w:numPr>
                <w:ilvl w:val="0"/>
                <w:numId w:val="17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300° — 83 пар шагов</w:t>
            </w:r>
          </w:p>
          <w:p w:rsidR="00770DBF" w:rsidRPr="00A95C79" w:rsidRDefault="00770DBF" w:rsidP="00A95C79">
            <w:pPr>
              <w:numPr>
                <w:ilvl w:val="0"/>
                <w:numId w:val="17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78° — 117 пар шагов</w:t>
            </w: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Б-2</w:t>
            </w:r>
          </w:p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Пройти в каждом из заданных направлений указанное расстояние:</w:t>
            </w:r>
          </w:p>
          <w:p w:rsidR="00770DBF" w:rsidRPr="00A95C79" w:rsidRDefault="00770DBF" w:rsidP="00A95C79">
            <w:pPr>
              <w:numPr>
                <w:ilvl w:val="0"/>
                <w:numId w:val="18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280° — 50 пар шагов</w:t>
            </w:r>
          </w:p>
          <w:p w:rsidR="00770DBF" w:rsidRPr="00A95C79" w:rsidRDefault="00770DBF" w:rsidP="00A95C79">
            <w:pPr>
              <w:numPr>
                <w:ilvl w:val="0"/>
                <w:numId w:val="18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340° — 97 пар шагов</w:t>
            </w:r>
          </w:p>
          <w:p w:rsidR="00770DBF" w:rsidRPr="00A95C79" w:rsidRDefault="00770DBF" w:rsidP="00A95C79">
            <w:pPr>
              <w:numPr>
                <w:ilvl w:val="0"/>
                <w:numId w:val="18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127° — 103 пар шагов</w:t>
            </w: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Б-3</w:t>
            </w:r>
          </w:p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Пройти в каждом из заданных направлений указанное расстояние:</w:t>
            </w:r>
          </w:p>
          <w:p w:rsidR="00770DBF" w:rsidRPr="00A95C79" w:rsidRDefault="00770DBF" w:rsidP="00A95C79">
            <w:pPr>
              <w:numPr>
                <w:ilvl w:val="0"/>
                <w:numId w:val="19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60° — 50 пар шагов</w:t>
            </w:r>
          </w:p>
          <w:p w:rsidR="00770DBF" w:rsidRPr="00A95C79" w:rsidRDefault="00770DBF" w:rsidP="00A95C79">
            <w:pPr>
              <w:numPr>
                <w:ilvl w:val="0"/>
                <w:numId w:val="19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360° — 102 пар шагов</w:t>
            </w:r>
          </w:p>
          <w:p w:rsidR="00770DBF" w:rsidRPr="00A95C79" w:rsidRDefault="00770DBF" w:rsidP="00A95C79">
            <w:pPr>
              <w:numPr>
                <w:ilvl w:val="0"/>
                <w:numId w:val="19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206° — 98 пар шагов</w:t>
            </w: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BF" w:rsidRPr="00A95C79" w:rsidTr="00A95C79">
        <w:trPr>
          <w:gridAfter w:val="1"/>
          <w:wAfter w:w="142" w:type="dxa"/>
          <w:cantSplit/>
          <w:trHeight w:hRule="exact" w:val="3876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Б-4</w:t>
            </w:r>
          </w:p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Пройти в каждом из заданных направлений указанное расстояние:</w:t>
            </w:r>
          </w:p>
          <w:p w:rsidR="00770DBF" w:rsidRPr="00A95C79" w:rsidRDefault="00770DBF" w:rsidP="00A95C79">
            <w:pPr>
              <w:numPr>
                <w:ilvl w:val="0"/>
                <w:numId w:val="20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100° — 50 пар шагов</w:t>
            </w:r>
          </w:p>
          <w:p w:rsidR="00770DBF" w:rsidRPr="00A95C79" w:rsidRDefault="00770DBF" w:rsidP="00A95C79">
            <w:pPr>
              <w:numPr>
                <w:ilvl w:val="0"/>
                <w:numId w:val="20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40° — 91 пар шагов</w:t>
            </w:r>
          </w:p>
          <w:p w:rsidR="00770DBF" w:rsidRPr="00A95C79" w:rsidRDefault="00770DBF" w:rsidP="00A95C79">
            <w:pPr>
              <w:numPr>
                <w:ilvl w:val="0"/>
                <w:numId w:val="20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259° — 102 пар шагов</w:t>
            </w: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Б-5</w:t>
            </w:r>
          </w:p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Пройти в каждом из заданных направлений указанное расстояние:</w:t>
            </w:r>
          </w:p>
          <w:p w:rsidR="00770DBF" w:rsidRPr="00A95C79" w:rsidRDefault="00770DBF" w:rsidP="00A95C79">
            <w:pPr>
              <w:numPr>
                <w:ilvl w:val="0"/>
                <w:numId w:val="21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260° — 50 пар шагов</w:t>
            </w:r>
          </w:p>
          <w:p w:rsidR="00770DBF" w:rsidRPr="00A95C79" w:rsidRDefault="00770DBF" w:rsidP="00A95C79">
            <w:pPr>
              <w:numPr>
                <w:ilvl w:val="0"/>
                <w:numId w:val="21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320° — 91 пар шагов</w:t>
            </w:r>
          </w:p>
          <w:p w:rsidR="00770DBF" w:rsidRPr="00A95C79" w:rsidRDefault="00770DBF" w:rsidP="00A95C79">
            <w:pPr>
              <w:numPr>
                <w:ilvl w:val="0"/>
                <w:numId w:val="21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101° — 109 пар шагов</w:t>
            </w: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Б-6</w:t>
            </w:r>
          </w:p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Пройти в каждом из заданных направлений указанное расстояние:</w:t>
            </w:r>
          </w:p>
          <w:p w:rsidR="00770DBF" w:rsidRPr="00A95C79" w:rsidRDefault="00770DBF" w:rsidP="00A95C79">
            <w:pPr>
              <w:numPr>
                <w:ilvl w:val="0"/>
                <w:numId w:val="22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300° — 50 пар шагов</w:t>
            </w:r>
          </w:p>
          <w:p w:rsidR="00770DBF" w:rsidRPr="00A95C79" w:rsidRDefault="00770DBF" w:rsidP="00A95C79">
            <w:pPr>
              <w:numPr>
                <w:ilvl w:val="0"/>
                <w:numId w:val="22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360° — 102 пар шагов</w:t>
            </w:r>
          </w:p>
          <w:p w:rsidR="00770DBF" w:rsidRPr="00A95C79" w:rsidRDefault="00770DBF" w:rsidP="00A95C79">
            <w:pPr>
              <w:numPr>
                <w:ilvl w:val="0"/>
                <w:numId w:val="22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154° — 98 пар шагов</w:t>
            </w: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DBF" w:rsidRPr="00A95C79" w:rsidTr="00A95C79">
        <w:trPr>
          <w:gridAfter w:val="3"/>
          <w:wAfter w:w="3260" w:type="dxa"/>
          <w:cantSplit/>
          <w:trHeight w:hRule="exact" w:val="3825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Б-7</w:t>
            </w:r>
          </w:p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Пройти в каждом из заданных направлений указанное расстояние:</w:t>
            </w:r>
          </w:p>
          <w:p w:rsidR="00770DBF" w:rsidRPr="00A95C79" w:rsidRDefault="00770DBF" w:rsidP="00A95C79">
            <w:pPr>
              <w:numPr>
                <w:ilvl w:val="0"/>
                <w:numId w:val="23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80° — 50 пар шагов</w:t>
            </w:r>
          </w:p>
          <w:p w:rsidR="00770DBF" w:rsidRPr="00A95C79" w:rsidRDefault="00770DBF" w:rsidP="00A95C79">
            <w:pPr>
              <w:numPr>
                <w:ilvl w:val="0"/>
                <w:numId w:val="23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20° — 97 пар шагов</w:t>
            </w:r>
          </w:p>
          <w:p w:rsidR="00770DBF" w:rsidRPr="00A95C79" w:rsidRDefault="00770DBF" w:rsidP="00A95C79">
            <w:pPr>
              <w:numPr>
                <w:ilvl w:val="0"/>
                <w:numId w:val="23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233° — 103 пар шагов</w:t>
            </w: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Б-8</w:t>
            </w:r>
          </w:p>
          <w:p w:rsidR="00770DBF" w:rsidRPr="00A95C79" w:rsidRDefault="00770DBF" w:rsidP="00A95C79">
            <w:pPr>
              <w:spacing w:before="111"/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Пройти в каждом из заданных направлений указанное расстояние:</w:t>
            </w:r>
          </w:p>
          <w:p w:rsidR="00770DBF" w:rsidRPr="00A95C79" w:rsidRDefault="00770DBF" w:rsidP="00A95C79">
            <w:pPr>
              <w:numPr>
                <w:ilvl w:val="0"/>
                <w:numId w:val="24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120° — 50 пар шагов</w:t>
            </w:r>
          </w:p>
          <w:p w:rsidR="00770DBF" w:rsidRPr="00A95C79" w:rsidRDefault="00770DBF" w:rsidP="00A95C79">
            <w:pPr>
              <w:numPr>
                <w:ilvl w:val="0"/>
                <w:numId w:val="24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60° — 83 пар шагов</w:t>
            </w:r>
          </w:p>
          <w:p w:rsidR="00770DBF" w:rsidRPr="00A95C79" w:rsidRDefault="00770DBF" w:rsidP="00A95C79">
            <w:pPr>
              <w:numPr>
                <w:ilvl w:val="0"/>
                <w:numId w:val="24"/>
              </w:numPr>
              <w:spacing w:before="111"/>
              <w:ind w:left="0"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C79">
              <w:rPr>
                <w:rFonts w:ascii="Times New Roman" w:hAnsi="Times New Roman" w:cs="Times New Roman"/>
                <w:sz w:val="28"/>
                <w:szCs w:val="28"/>
              </w:rPr>
              <w:t>Азимут 282° — 117 пар шагов</w:t>
            </w: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DBF" w:rsidRPr="00A95C79" w:rsidRDefault="00770DBF" w:rsidP="00A95C79">
            <w:pPr>
              <w:ind w:right="9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DBF" w:rsidRPr="00A95C79" w:rsidRDefault="00770DBF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D2ECC" w:rsidRPr="00A95C79" w:rsidRDefault="006D2ECC" w:rsidP="00A95C79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6D2ECC" w:rsidRPr="00A95C79" w:rsidSect="0094473F">
      <w:pgSz w:w="11906" w:h="16838"/>
      <w:pgMar w:top="567" w:right="566" w:bottom="426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835C64"/>
    <w:multiLevelType w:val="singleLevel"/>
    <w:tmpl w:val="0A8E4A6C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 CYR" w:hAnsi="Times New Roman CYR" w:cs="Times New Roman CYR" w:hint="default"/>
        <w:b w:val="0"/>
        <w:i w:val="0"/>
        <w:sz w:val="20"/>
        <w:szCs w:val="20"/>
        <w:u w:val="none"/>
      </w:rPr>
    </w:lvl>
  </w:abstractNum>
  <w:abstractNum w:abstractNumId="2">
    <w:nsid w:val="05751282"/>
    <w:multiLevelType w:val="singleLevel"/>
    <w:tmpl w:val="80AA8EE0"/>
    <w:lvl w:ilvl="0">
      <w:start w:val="1"/>
      <w:numFmt w:val="decimal"/>
      <w:lvlText w:val="¹%1."/>
      <w:legacy w:legacy="1" w:legacySpace="0" w:legacyIndent="454"/>
      <w:lvlJc w:val="left"/>
      <w:pPr>
        <w:ind w:left="738" w:hanging="454"/>
      </w:pPr>
    </w:lvl>
  </w:abstractNum>
  <w:abstractNum w:abstractNumId="3">
    <w:nsid w:val="11714175"/>
    <w:multiLevelType w:val="singleLevel"/>
    <w:tmpl w:val="D604CDE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0"/>
        <w:szCs w:val="20"/>
        <w:u w:val="none"/>
      </w:rPr>
    </w:lvl>
  </w:abstractNum>
  <w:abstractNum w:abstractNumId="4">
    <w:nsid w:val="1ADD3874"/>
    <w:multiLevelType w:val="singleLevel"/>
    <w:tmpl w:val="0A8E4A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0"/>
        <w:szCs w:val="20"/>
        <w:u w:val="none"/>
      </w:rPr>
    </w:lvl>
  </w:abstractNum>
  <w:abstractNum w:abstractNumId="5">
    <w:nsid w:val="224147B8"/>
    <w:multiLevelType w:val="singleLevel"/>
    <w:tmpl w:val="0A8E4A6C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 CYR" w:hAnsi="Times New Roman CYR" w:cs="Times New Roman CYR" w:hint="default"/>
        <w:b w:val="0"/>
        <w:i w:val="0"/>
        <w:sz w:val="20"/>
        <w:szCs w:val="20"/>
        <w:u w:val="none"/>
      </w:rPr>
    </w:lvl>
  </w:abstractNum>
  <w:abstractNum w:abstractNumId="6">
    <w:nsid w:val="2F127D9E"/>
    <w:multiLevelType w:val="singleLevel"/>
    <w:tmpl w:val="0A8E4A6C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 CYR" w:hAnsi="Times New Roman CYR" w:cs="Times New Roman CYR" w:hint="default"/>
        <w:b w:val="0"/>
        <w:i w:val="0"/>
        <w:sz w:val="20"/>
        <w:szCs w:val="20"/>
        <w:u w:val="none"/>
      </w:rPr>
    </w:lvl>
  </w:abstractNum>
  <w:abstractNum w:abstractNumId="7">
    <w:nsid w:val="319B35BA"/>
    <w:multiLevelType w:val="singleLevel"/>
    <w:tmpl w:val="0A8E4A6C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 CYR" w:hAnsi="Times New Roman CYR" w:cs="Times New Roman CYR" w:hint="default"/>
        <w:b w:val="0"/>
        <w:i w:val="0"/>
        <w:sz w:val="20"/>
        <w:szCs w:val="20"/>
        <w:u w:val="none"/>
      </w:rPr>
    </w:lvl>
  </w:abstractNum>
  <w:abstractNum w:abstractNumId="8">
    <w:nsid w:val="33586D49"/>
    <w:multiLevelType w:val="singleLevel"/>
    <w:tmpl w:val="0A8E4A6C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 CYR" w:hAnsi="Times New Roman CYR" w:cs="Times New Roman CYR" w:hint="default"/>
        <w:b w:val="0"/>
        <w:i w:val="0"/>
        <w:sz w:val="20"/>
        <w:szCs w:val="20"/>
        <w:u w:val="none"/>
      </w:rPr>
    </w:lvl>
  </w:abstractNum>
  <w:abstractNum w:abstractNumId="9">
    <w:nsid w:val="3B7076F1"/>
    <w:multiLevelType w:val="singleLevel"/>
    <w:tmpl w:val="0A8E4A6C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 CYR" w:hAnsi="Times New Roman CYR" w:cs="Times New Roman CYR" w:hint="default"/>
        <w:b w:val="0"/>
        <w:i w:val="0"/>
        <w:sz w:val="20"/>
        <w:szCs w:val="20"/>
        <w:u w:val="none"/>
      </w:rPr>
    </w:lvl>
  </w:abstractNum>
  <w:abstractNum w:abstractNumId="10">
    <w:nsid w:val="4923112B"/>
    <w:multiLevelType w:val="singleLevel"/>
    <w:tmpl w:val="0A8E4A6C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 CYR" w:hAnsi="Times New Roman CYR" w:cs="Times New Roman CYR" w:hint="default"/>
        <w:b w:val="0"/>
        <w:i w:val="0"/>
        <w:sz w:val="20"/>
        <w:szCs w:val="20"/>
        <w:u w:val="none"/>
      </w:rPr>
    </w:lvl>
  </w:abstractNum>
  <w:abstractNum w:abstractNumId="11">
    <w:nsid w:val="4AC37184"/>
    <w:multiLevelType w:val="singleLevel"/>
    <w:tmpl w:val="0A8E4A6C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 CYR" w:hAnsi="Times New Roman CYR" w:cs="Times New Roman CYR" w:hint="default"/>
        <w:b w:val="0"/>
        <w:i w:val="0"/>
        <w:sz w:val="20"/>
        <w:szCs w:val="20"/>
        <w:u w:val="none"/>
      </w:rPr>
    </w:lvl>
  </w:abstractNum>
  <w:abstractNum w:abstractNumId="12">
    <w:nsid w:val="548A7260"/>
    <w:multiLevelType w:val="singleLevel"/>
    <w:tmpl w:val="3A44A0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0"/>
        <w:szCs w:val="20"/>
        <w:u w:val="none"/>
      </w:rPr>
    </w:lvl>
  </w:abstractNum>
  <w:abstractNum w:abstractNumId="13">
    <w:nsid w:val="56513169"/>
    <w:multiLevelType w:val="singleLevel"/>
    <w:tmpl w:val="0A8E4A6C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 CYR" w:hAnsi="Times New Roman CYR" w:cs="Times New Roman CYR" w:hint="default"/>
        <w:b w:val="0"/>
        <w:i w:val="0"/>
        <w:sz w:val="20"/>
        <w:szCs w:val="20"/>
        <w:u w:val="none"/>
      </w:rPr>
    </w:lvl>
  </w:abstractNum>
  <w:abstractNum w:abstractNumId="14">
    <w:nsid w:val="57AC28B1"/>
    <w:multiLevelType w:val="singleLevel"/>
    <w:tmpl w:val="0A8E4A6C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 CYR" w:hAnsi="Times New Roman CYR" w:cs="Times New Roman CYR" w:hint="default"/>
        <w:b w:val="0"/>
        <w:i w:val="0"/>
        <w:sz w:val="20"/>
        <w:szCs w:val="20"/>
        <w:u w:val="none"/>
      </w:rPr>
    </w:lvl>
  </w:abstractNum>
  <w:abstractNum w:abstractNumId="15">
    <w:nsid w:val="5B4B2771"/>
    <w:multiLevelType w:val="singleLevel"/>
    <w:tmpl w:val="0A8E4A6C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 CYR" w:hAnsi="Times New Roman CYR" w:cs="Times New Roman CYR" w:hint="default"/>
        <w:b w:val="0"/>
        <w:i w:val="0"/>
        <w:sz w:val="20"/>
        <w:szCs w:val="20"/>
        <w:u w:val="none"/>
      </w:rPr>
    </w:lvl>
  </w:abstractNum>
  <w:abstractNum w:abstractNumId="16">
    <w:nsid w:val="62D67A12"/>
    <w:multiLevelType w:val="singleLevel"/>
    <w:tmpl w:val="0A8E4A6C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 CYR" w:hAnsi="Times New Roman CYR" w:cs="Times New Roman CYR" w:hint="default"/>
        <w:b w:val="0"/>
        <w:i w:val="0"/>
        <w:sz w:val="20"/>
        <w:szCs w:val="20"/>
        <w:u w:val="none"/>
      </w:rPr>
    </w:lvl>
  </w:abstractNum>
  <w:abstractNum w:abstractNumId="17">
    <w:nsid w:val="635879E6"/>
    <w:multiLevelType w:val="singleLevel"/>
    <w:tmpl w:val="7A50F59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i w:val="0"/>
        <w:sz w:val="20"/>
        <w:szCs w:val="20"/>
        <w:u w:val="none"/>
      </w:rPr>
    </w:lvl>
  </w:abstractNum>
  <w:abstractNum w:abstractNumId="18">
    <w:nsid w:val="65FC4F7C"/>
    <w:multiLevelType w:val="singleLevel"/>
    <w:tmpl w:val="0A8E4A6C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 CYR" w:hAnsi="Times New Roman CYR" w:cs="Times New Roman CYR" w:hint="default"/>
        <w:b w:val="0"/>
        <w:i w:val="0"/>
        <w:sz w:val="20"/>
        <w:szCs w:val="20"/>
        <w:u w:val="none"/>
      </w:rPr>
    </w:lvl>
  </w:abstractNum>
  <w:abstractNum w:abstractNumId="19">
    <w:nsid w:val="741E657A"/>
    <w:multiLevelType w:val="singleLevel"/>
    <w:tmpl w:val="0A8E4A6C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 CYR" w:hAnsi="Times New Roman CYR" w:cs="Times New Roman CYR" w:hint="default"/>
        <w:b w:val="0"/>
        <w:i w:val="0"/>
        <w:sz w:val="20"/>
        <w:szCs w:val="20"/>
        <w:u w:val="none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—"/>
        <w:legacy w:legacy="1" w:legacySpace="113" w:legacyIndent="283"/>
        <w:lvlJc w:val="left"/>
        <w:pPr>
          <w:ind w:left="283" w:hanging="283"/>
        </w:pPr>
        <w:rPr>
          <w:rFonts w:ascii="Times New Roman CYR" w:hAnsi="Times New Roman CYR" w:cs="Times New Roman CYR" w:hint="default"/>
          <w:sz w:val="28"/>
          <w:szCs w:val="28"/>
        </w:rPr>
      </w:lvl>
    </w:lvlOverride>
  </w:num>
  <w:num w:numId="3">
    <w:abstractNumId w:val="12"/>
  </w:num>
  <w:num w:numId="4">
    <w:abstractNumId w:val="1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 CYR" w:hAnsi="Times New Roman CYR" w:cs="Times New Roman CYR" w:hint="default"/>
          <w:b w:val="0"/>
          <w:i w:val="0"/>
          <w:sz w:val="20"/>
          <w:szCs w:val="20"/>
          <w:u w:val="none"/>
        </w:rPr>
      </w:lvl>
    </w:lvlOverride>
  </w:num>
  <w:num w:numId="5">
    <w:abstractNumId w:val="3"/>
  </w:num>
  <w:num w:numId="6">
    <w:abstractNumId w:val="17"/>
  </w:num>
  <w:num w:numId="7">
    <w:abstractNumId w:val="17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cs="Times New Roman" w:hint="default"/>
          <w:b w:val="0"/>
          <w:i w:val="0"/>
          <w:sz w:val="20"/>
          <w:szCs w:val="20"/>
          <w:u w:val="none"/>
        </w:rPr>
      </w:lvl>
    </w:lvlOverride>
  </w:num>
  <w:num w:numId="8">
    <w:abstractNumId w:val="2"/>
  </w:num>
  <w:num w:numId="9">
    <w:abstractNumId w:val="0"/>
    <w:lvlOverride w:ilvl="0">
      <w:lvl w:ilvl="0">
        <w:start w:val="1"/>
        <w:numFmt w:val="bullet"/>
        <w:lvlText w:val="—"/>
        <w:legacy w:legacy="1" w:legacySpace="0" w:legacyIndent="283"/>
        <w:lvlJc w:val="left"/>
        <w:pPr>
          <w:ind w:left="283" w:hanging="283"/>
        </w:pPr>
        <w:rPr>
          <w:rFonts w:ascii="Times New Roman CYR" w:hAnsi="Times New Roman CYR" w:cs="Times New Roman CYR" w:hint="default"/>
          <w:sz w:val="28"/>
          <w:szCs w:val="28"/>
        </w:rPr>
      </w:lvl>
    </w:lvlOverride>
  </w:num>
  <w:num w:numId="10">
    <w:abstractNumId w:val="0"/>
    <w:lvlOverride w:ilvl="0">
      <w:lvl w:ilvl="0">
        <w:start w:val="1"/>
        <w:numFmt w:val="bullet"/>
        <w:lvlText w:val="—"/>
        <w:legacy w:legacy="1" w:legacySpace="57" w:legacyIndent="283"/>
        <w:lvlJc w:val="left"/>
        <w:pPr>
          <w:ind w:left="283" w:hanging="283"/>
        </w:pPr>
        <w:rPr>
          <w:rFonts w:ascii="Times New Roman CYR" w:hAnsi="Times New Roman CYR" w:cs="Times New Roman CYR" w:hint="default"/>
          <w:sz w:val="28"/>
          <w:szCs w:val="28"/>
        </w:rPr>
      </w:lvl>
    </w:lvlOverride>
  </w:num>
  <w:num w:numId="11">
    <w:abstractNumId w:val="9"/>
  </w:num>
  <w:num w:numId="12">
    <w:abstractNumId w:val="10"/>
  </w:num>
  <w:num w:numId="13">
    <w:abstractNumId w:val="18"/>
  </w:num>
  <w:num w:numId="14">
    <w:abstractNumId w:val="6"/>
  </w:num>
  <w:num w:numId="15">
    <w:abstractNumId w:val="13"/>
  </w:num>
  <w:num w:numId="16">
    <w:abstractNumId w:val="16"/>
  </w:num>
  <w:num w:numId="17">
    <w:abstractNumId w:val="14"/>
  </w:num>
  <w:num w:numId="18">
    <w:abstractNumId w:val="11"/>
  </w:num>
  <w:num w:numId="19">
    <w:abstractNumId w:val="8"/>
  </w:num>
  <w:num w:numId="20">
    <w:abstractNumId w:val="19"/>
  </w:num>
  <w:num w:numId="21">
    <w:abstractNumId w:val="7"/>
  </w:num>
  <w:num w:numId="22">
    <w:abstractNumId w:val="5"/>
  </w:num>
  <w:num w:numId="23">
    <w:abstractNumId w:val="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0DBF"/>
    <w:rsid w:val="006D2ECC"/>
    <w:rsid w:val="00770DBF"/>
    <w:rsid w:val="0094473F"/>
    <w:rsid w:val="00A95C79"/>
    <w:rsid w:val="00AE115C"/>
    <w:rsid w:val="00D0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BF"/>
    <w:pPr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3112</Words>
  <Characters>17740</Characters>
  <Application>Microsoft Office Word</Application>
  <DocSecurity>0</DocSecurity>
  <Lines>147</Lines>
  <Paragraphs>41</Paragraphs>
  <ScaleCrop>false</ScaleCrop>
  <Company/>
  <LinksUpToDate>false</LinksUpToDate>
  <CharactersWithSpaces>20811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Майкрософт</cp:lastModifiedBy>
  <cp:revision>3</cp:revision>
  <cp:lastPrinted>2019-02-15T11:25:00Z</cp:lastPrinted>
  <dcterms:created xsi:type="dcterms:W3CDTF">2010-09-07T22:48:00Z</dcterms:created>
  <dcterms:modified xsi:type="dcterms:W3CDTF">2019-02-15T11:25:00Z</dcterms:modified>
</cp:coreProperties>
</file>